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3D846" w14:textId="77777777" w:rsidR="0033023A" w:rsidRPr="0033023A" w:rsidRDefault="0033023A">
      <w:pPr>
        <w:rPr>
          <w:b/>
        </w:rPr>
      </w:pPr>
      <w:r w:rsidRPr="0033023A">
        <w:rPr>
          <w:b/>
        </w:rPr>
        <w:t>GOSPEL - ( euangelion , Strong's G2098 )</w:t>
      </w:r>
    </w:p>
    <w:p w14:paraId="73C7E9E9" w14:textId="77777777" w:rsidR="0033023A" w:rsidRDefault="0033023A">
      <w:r w:rsidRPr="0033023A">
        <w:rPr>
          <w:b/>
        </w:rPr>
        <w:t>Summary:</w:t>
      </w:r>
    </w:p>
    <w:p w14:paraId="28695A8D" w14:textId="77777777" w:rsidR="0033023A" w:rsidRDefault="0033023A">
      <w:r>
        <w:t>The Greek noun euangelion refers to "good news" or "glad tidings." In the ancient Greco-Roman world, it designated a momentous announcement, such as a military victory or the birth of an emperor. In the New Testament, it is the supreme announcement of God's saving act in Jesus Christ—His death, burial, and resurrection. In Ephesians 6:15, the "gospel of peace" acts as the protective, stabilizing footwear of the believer, providing the firm footing needed to stand firm against spiritual adversaries.</w:t>
      </w:r>
    </w:p>
    <w:p w14:paraId="25AE6035" w14:textId="77777777" w:rsidR="0033023A" w:rsidRDefault="0033023A"/>
    <w:p w14:paraId="786761F6" w14:textId="77777777" w:rsidR="0033023A" w:rsidRDefault="0033023A">
      <w:r w:rsidRPr="0033023A">
        <w:rPr>
          <w:b/>
        </w:rPr>
        <w:t>Full Study:</w:t>
      </w:r>
    </w:p>
    <w:p w14:paraId="1A60CC9F" w14:textId="77777777" w:rsidR="0033023A" w:rsidRDefault="0033023A"/>
    <w:p w14:paraId="4579BBE4" w14:textId="77777777" w:rsidR="0033023A" w:rsidRPr="0033023A" w:rsidRDefault="0033023A">
      <w:pPr>
        <w:rPr>
          <w:b/>
        </w:rPr>
      </w:pPr>
      <w:r w:rsidRPr="0033023A">
        <w:rPr>
          <w:b/>
        </w:rPr>
        <w:t>1. Word Picture / Background</w:t>
      </w:r>
    </w:p>
    <w:p w14:paraId="6379DD6F" w14:textId="77777777" w:rsidR="0033023A" w:rsidRDefault="0033023A">
      <w:r>
        <w:t>• euangelion is a compound word formed from eu (meaning "good, well") and angelos (meaning "messenger" or "angel"). Historically, it signified the reward given to a messenger who brought good news, and eventually, it came to refer to the good news itself. In classical Greek literature, the term was frequently used in military contexts. A runner would sprint from the battlefield to the city gates, shouting "Euangelion!" to announce a decisive victory. In the Roman imperial cult, the term was used for proclamations concerning the emperor, such as his birth, coming of age, or ascension to the throne, which were hailed as "good news" for the empire. The New Testament writers appropriated this culturally rich term to describe the ultimate announcement of victory: Christ's triumph over sin, death, and demonic powers.</w:t>
      </w:r>
    </w:p>
    <w:p w14:paraId="4F417D4D" w14:textId="77777777" w:rsidR="0033023A" w:rsidRDefault="0033023A"/>
    <w:p w14:paraId="6BDDB1A9" w14:textId="77777777" w:rsidR="0033023A" w:rsidRPr="0033023A" w:rsidRDefault="0033023A">
      <w:pPr>
        <w:rPr>
          <w:b/>
        </w:rPr>
      </w:pPr>
      <w:r w:rsidRPr="0033023A">
        <w:rPr>
          <w:b/>
        </w:rPr>
        <w:t>2. Meaning / Lexical Definition</w:t>
      </w:r>
    </w:p>
    <w:p w14:paraId="0F0B99CA" w14:textId="77777777" w:rsidR="0033023A" w:rsidRDefault="0033023A">
      <w:r>
        <w:t>• euangelion denotes:</w:t>
      </w:r>
    </w:p>
    <w:p w14:paraId="156A0807" w14:textId="77777777" w:rsidR="0033023A" w:rsidRDefault="0033023A">
      <w:r>
        <w:t>• The good news of kingdom salvation offered through Jesus Christ.</w:t>
      </w:r>
    </w:p>
    <w:p w14:paraId="0B8C0448" w14:textId="77777777" w:rsidR="0033023A" w:rsidRDefault="0033023A">
      <w:r>
        <w:t>• The proclamation of the grace of God and the redemption accomplished on the cross.</w:t>
      </w:r>
    </w:p>
    <w:p w14:paraId="5D40CCF3" w14:textId="77777777" w:rsidR="0033023A" w:rsidRDefault="0033023A">
      <w:r>
        <w:t>• The authoritative message of the Christian faith, encompassing the life, death, resurrection, and future return of Jesus.</w:t>
      </w:r>
    </w:p>
    <w:p w14:paraId="0E3D9A11" w14:textId="77777777" w:rsidR="0033023A" w:rsidRDefault="0033023A">
      <w:r>
        <w:t>• In the active sense, the work of preaching or spreading this message.</w:t>
      </w:r>
    </w:p>
    <w:p w14:paraId="457ADE6A" w14:textId="77777777" w:rsidR="0033023A" w:rsidRDefault="0033023A"/>
    <w:p w14:paraId="1BD6D8C5" w14:textId="77777777" w:rsidR="0033023A" w:rsidRPr="0033023A" w:rsidRDefault="0033023A">
      <w:pPr>
        <w:rPr>
          <w:b/>
        </w:rPr>
      </w:pPr>
      <w:r w:rsidRPr="0033023A">
        <w:rPr>
          <w:b/>
        </w:rPr>
        <w:t>3. Usage and Word Pictures</w:t>
      </w:r>
    </w:p>
    <w:p w14:paraId="5E678BA6" w14:textId="77777777" w:rsidR="0033023A" w:rsidRDefault="0033023A">
      <w:r>
        <w:t>The New Testament uses euangelion 76 times. It is predominantly a Pauline term, appearing 60 times in Paul's epistles.</w:t>
      </w:r>
    </w:p>
    <w:p w14:paraId="7038D7C0" w14:textId="77777777" w:rsidR="0033023A" w:rsidRDefault="0033023A">
      <w:r>
        <w:t>• The term is often qualified to emphasize its source or character, such as "the gospel of God" (Romans 1:1), "the gospel of Christ" (Romans 1:16), "the gospel of the grace of God" (Acts 20:24), and "the gospel of the glory of Christ" (2 Corinthians 4:4).</w:t>
      </w:r>
    </w:p>
    <w:p w14:paraId="6F909E75" w14:textId="77777777" w:rsidR="0033023A" w:rsidRDefault="0033023A">
      <w:r>
        <w:t>• The primary word picture associated with the gospel in the New Testament is a royal herald making a public proclamation of an accomplished fact. The herald does not negotiate or offer advice; he declares what has already been achieved by the king.</w:t>
      </w:r>
    </w:p>
    <w:p w14:paraId="3C1D2D73" w14:textId="77777777" w:rsidR="0033023A" w:rsidRDefault="0033023A"/>
    <w:p w14:paraId="3CF54DB3" w14:textId="77777777" w:rsidR="0033023A" w:rsidRPr="0033023A" w:rsidRDefault="0033023A">
      <w:pPr>
        <w:rPr>
          <w:b/>
        </w:rPr>
      </w:pPr>
      <w:r w:rsidRPr="0033023A">
        <w:rPr>
          <w:b/>
        </w:rPr>
        <w:t>4. Theological Implications</w:t>
      </w:r>
    </w:p>
    <w:p w14:paraId="553523B9" w14:textId="77777777" w:rsidR="0033023A" w:rsidRDefault="0033023A">
      <w:r>
        <w:t>• Christ's Triumph: The gospel is fundamentally an announcement of victory. Christ has defeated the cosmic powers of darkness, cancelled the debt of sin, and disarmed the enemy (Colossians 2:15).</w:t>
      </w:r>
    </w:p>
    <w:p w14:paraId="40E28322" w14:textId="77777777" w:rsidR="0033023A" w:rsidRDefault="0033023A">
      <w:r>
        <w:t>• Vertical and Horizontal Peace: This good news establishes peace between a holy God and sinful humanity (Romans 5:1). It also dismantles hostilities between different groups of people, uniting Jews and Gentiles into one body (Ephesians 2:14-16).</w:t>
      </w:r>
    </w:p>
    <w:p w14:paraId="65151565" w14:textId="77777777" w:rsidR="0033023A" w:rsidRDefault="0033023A">
      <w:r>
        <w:t>• Divine Power: The gospel is not merely information; it is "the power of God to salvation" (Romans 1:16). It actively transforms those who receive it.</w:t>
      </w:r>
    </w:p>
    <w:p w14:paraId="38209548" w14:textId="77777777" w:rsidR="0033023A" w:rsidRDefault="0033023A"/>
    <w:p w14:paraId="3E384BD4" w14:textId="77777777" w:rsidR="0033023A" w:rsidRPr="0033023A" w:rsidRDefault="0033023A">
      <w:pPr>
        <w:rPr>
          <w:b/>
        </w:rPr>
      </w:pPr>
      <w:r w:rsidRPr="0033023A">
        <w:rPr>
          <w:b/>
        </w:rPr>
        <w:t>5. Contextual Nuance in the Passage</w:t>
      </w:r>
    </w:p>
    <w:p w14:paraId="77B6B43F" w14:textId="77777777" w:rsidR="0033023A" w:rsidRDefault="0033023A">
      <w:r>
        <w:t>In Ephesians 6:15, Paul commands believers to have their "feet shod with the preparation of the gospel of peace."</w:t>
      </w:r>
    </w:p>
    <w:p w14:paraId="0B1F6298" w14:textId="77777777" w:rsidR="0033023A" w:rsidRDefault="0033023A">
      <w:r>
        <w:t>• The Roman Soldier's Boot: Paul draws a comparison to the caliga, the heavy-soled military boot worn by Roman legionaries. These boots were studded with metal cleats or hobnails on the soles. This design provided two essential advantages: it prevented slipping on slick or uneven terrain, and it allowed the soldier to dig his heels in to hold his ground during a charge.</w:t>
      </w:r>
    </w:p>
    <w:p w14:paraId="432FBF4A" w14:textId="77777777" w:rsidR="0033023A" w:rsidRDefault="0033023A">
      <w:r>
        <w:t>• "The Preparation" (hetoimasia): This term means readiness, stability, or a firm foundation. The gospel of peace provides the absolute stability the believer needs.</w:t>
      </w:r>
    </w:p>
    <w:p w14:paraId="463CA971" w14:textId="77777777" w:rsidR="0033023A" w:rsidRDefault="0033023A">
      <w:r>
        <w:t>• Spiritual Stand: In the spiritual battle described in Ephesians 6, the primary command is to "stand" (Ephesians 6:11, 13, 14). Believers do not fight for victory, but from the victory already won by Christ. Knowing that we have peace with God through the gospel prevents us from slipping under the weight of guilt, fear, or accusation. It provides the secure footing needed to withstand the devil’s attacks.</w:t>
      </w:r>
    </w:p>
    <w:p w14:paraId="6472A861" w14:textId="77777777" w:rsidR="0033023A" w:rsidRDefault="0033023A"/>
    <w:p w14:paraId="649F8373" w14:textId="77777777" w:rsidR="0033023A" w:rsidRPr="0033023A" w:rsidRDefault="0033023A">
      <w:pPr>
        <w:rPr>
          <w:b/>
        </w:rPr>
      </w:pPr>
      <w:r w:rsidRPr="0033023A">
        <w:rPr>
          <w:b/>
        </w:rPr>
        <w:t>6. Key Uses in Other Verses (NKJV)</w:t>
      </w:r>
    </w:p>
    <w:p w14:paraId="5CB42CF6" w14:textId="77777777" w:rsidR="0033023A" w:rsidRDefault="0033023A">
      <w:r>
        <w:t>• Romans 1:16 – "For I am not ashamed of the gospel of Christ, for it is the power of God to salvation for everyone who believes..."</w:t>
      </w:r>
    </w:p>
    <w:p w14:paraId="61F4E97C" w14:textId="77777777" w:rsidR="0033023A" w:rsidRDefault="0033023A">
      <w:r>
        <w:t>• 1 Corinthians 15:1–3 – "Moreover, brethren, I declare to you the gospel which I preached to you... that Christ died for our sins according to the Scriptures, and that He was buried, and that He rose again the third day..."</w:t>
      </w:r>
    </w:p>
    <w:p w14:paraId="30AAF839" w14:textId="77777777" w:rsidR="0033023A" w:rsidRDefault="0033023A">
      <w:r>
        <w:t>• Ephesians 1:13 – "In Him you also trusted, after you heard the word of truth, the gospel of your salvation..."</w:t>
      </w:r>
    </w:p>
    <w:p w14:paraId="1589DEBE" w14:textId="77777777" w:rsidR="0033023A" w:rsidRDefault="0033023A">
      <w:r>
        <w:t>• Philippians 1:27 – "...with one mind striving together for the faith of the gospel."</w:t>
      </w:r>
    </w:p>
    <w:p w14:paraId="6A970099" w14:textId="77777777" w:rsidR="0033023A" w:rsidRDefault="0033023A"/>
    <w:p w14:paraId="782E871A" w14:textId="77777777" w:rsidR="0033023A" w:rsidRPr="0033023A" w:rsidRDefault="0033023A">
      <w:pPr>
        <w:rPr>
          <w:b/>
        </w:rPr>
      </w:pPr>
      <w:r w:rsidRPr="0033023A">
        <w:rPr>
          <w:b/>
        </w:rPr>
        <w:t>7. Other Relevant Insights</w:t>
      </w:r>
    </w:p>
    <w:p w14:paraId="36DF581B" w14:textId="77777777" w:rsidR="0033023A" w:rsidRDefault="0033023A">
      <w:r>
        <w:t>In the Septuagint (the Greek translation of the Old Testament), the related verb euangelizomai ("to bring good news") is used in Isaiah 52:7: "How beautiful upon the mountains are the feet of him who brings good news, who proclaims peace..." Paul directly echoes this Isaianic imagery in Ephesians 6:15. The feet that carry the gospel are beautiful because they carry the message of reconciliation, but they are also secure because the message they carry is the unshakeable peace of God.</w:t>
      </w:r>
    </w:p>
    <w:p w14:paraId="14950FBA" w14:textId="77777777" w:rsidR="0033023A" w:rsidRDefault="0033023A"/>
    <w:p w14:paraId="686B817B" w14:textId="77777777" w:rsidR="0033023A" w:rsidRPr="0033023A" w:rsidRDefault="0033023A">
      <w:pPr>
        <w:rPr>
          <w:b/>
        </w:rPr>
      </w:pPr>
      <w:r w:rsidRPr="0033023A">
        <w:rPr>
          <w:b/>
        </w:rPr>
        <w:t>8. References</w:t>
      </w:r>
    </w:p>
    <w:p w14:paraId="62D5DAF8" w14:textId="77777777" w:rsidR="0033023A" w:rsidRDefault="0033023A">
      <w:r>
        <w:t>• BDAG (Greek-English Lexicon of the New Testament and Other Early Christian Literature)</w:t>
      </w:r>
    </w:p>
    <w:p w14:paraId="0B4BBC21" w14:textId="77777777" w:rsidR="0033023A" w:rsidRDefault="0033023A">
      <w:r>
        <w:t>• Theological Dictionary of the New Testament (TDNT)</w:t>
      </w:r>
    </w:p>
    <w:p w14:paraId="1A81DCD4" w14:textId="77777777" w:rsidR="0033023A" w:rsidRDefault="0033023A">
      <w:r>
        <w:t>• Vine's Expository Dictionary of New Testament Words</w:t>
      </w:r>
    </w:p>
    <w:p w14:paraId="69C92CCD" w14:textId="77777777" w:rsidR="0033023A" w:rsidRDefault="0033023A">
      <w:r>
        <w:t>• Zodhiates' Complete Word Study Dictionary: New Testament</w:t>
      </w:r>
    </w:p>
    <w:p w14:paraId="5EF942D5" w14:textId="77777777" w:rsidR="0033023A" w:rsidRDefault="0033023A">
      <w:r>
        <w:t>• Blue Letter Bible</w:t>
      </w:r>
    </w:p>
    <w:p w14:paraId="1B335417" w14:textId="77D158CF" w:rsidR="004C5552" w:rsidRDefault="0033023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2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023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6ABE"/>
  <w15:chartTrackingRefBased/>
  <w15:docId w15:val="{EAF51242-8CEB-430F-8997-D2AA70D42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0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0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23A"/>
    <w:rPr>
      <w:rFonts w:eastAsiaTheme="majorEastAsia" w:cstheme="majorBidi"/>
      <w:color w:val="272727" w:themeColor="text1" w:themeTint="D8"/>
    </w:rPr>
  </w:style>
  <w:style w:type="paragraph" w:styleId="Title">
    <w:name w:val="Title"/>
    <w:basedOn w:val="Normal"/>
    <w:next w:val="Normal"/>
    <w:link w:val="TitleChar"/>
    <w:uiPriority w:val="10"/>
    <w:qFormat/>
    <w:rsid w:val="00330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23A"/>
    <w:pPr>
      <w:spacing w:before="160"/>
      <w:jc w:val="center"/>
    </w:pPr>
    <w:rPr>
      <w:i/>
      <w:iCs/>
      <w:color w:val="404040" w:themeColor="text1" w:themeTint="BF"/>
    </w:rPr>
  </w:style>
  <w:style w:type="character" w:customStyle="1" w:styleId="QuoteChar">
    <w:name w:val="Quote Char"/>
    <w:basedOn w:val="DefaultParagraphFont"/>
    <w:link w:val="Quote"/>
    <w:uiPriority w:val="29"/>
    <w:rsid w:val="0033023A"/>
    <w:rPr>
      <w:i/>
      <w:iCs/>
      <w:color w:val="404040" w:themeColor="text1" w:themeTint="BF"/>
    </w:rPr>
  </w:style>
  <w:style w:type="paragraph" w:styleId="ListParagraph">
    <w:name w:val="List Paragraph"/>
    <w:basedOn w:val="Normal"/>
    <w:uiPriority w:val="34"/>
    <w:qFormat/>
    <w:rsid w:val="0033023A"/>
    <w:pPr>
      <w:ind w:left="720"/>
      <w:contextualSpacing/>
    </w:pPr>
  </w:style>
  <w:style w:type="character" w:styleId="IntenseEmphasis">
    <w:name w:val="Intense Emphasis"/>
    <w:basedOn w:val="DefaultParagraphFont"/>
    <w:uiPriority w:val="21"/>
    <w:qFormat/>
    <w:rsid w:val="0033023A"/>
    <w:rPr>
      <w:i/>
      <w:iCs/>
      <w:color w:val="2E74B5" w:themeColor="accent1" w:themeShade="BF"/>
    </w:rPr>
  </w:style>
  <w:style w:type="paragraph" w:styleId="IntenseQuote">
    <w:name w:val="Intense Quote"/>
    <w:basedOn w:val="Normal"/>
    <w:next w:val="Normal"/>
    <w:link w:val="IntenseQuoteChar"/>
    <w:uiPriority w:val="30"/>
    <w:qFormat/>
    <w:rsid w:val="003302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023A"/>
    <w:rPr>
      <w:i/>
      <w:iCs/>
      <w:color w:val="2E74B5" w:themeColor="accent1" w:themeShade="BF"/>
    </w:rPr>
  </w:style>
  <w:style w:type="character" w:styleId="IntenseReference">
    <w:name w:val="Intense Reference"/>
    <w:basedOn w:val="DefaultParagraphFont"/>
    <w:uiPriority w:val="32"/>
    <w:qFormat/>
    <w:rsid w:val="003302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4712</Characters>
  <Application>Microsoft Office Word</Application>
  <DocSecurity>0</DocSecurity>
  <Lines>90</Lines>
  <Paragraphs>49</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