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12C9" w14:textId="77777777" w:rsidR="009B0AF9" w:rsidRPr="009B0AF9" w:rsidRDefault="009B0AF9">
      <w:pPr>
        <w:rPr>
          <w:b/>
        </w:rPr>
      </w:pPr>
      <w:r w:rsidRPr="009B0AF9">
        <w:rPr>
          <w:b/>
        </w:rPr>
        <w:t>WORD - ( rhēma , Strong's G4487 )</w:t>
      </w:r>
    </w:p>
    <w:p w14:paraId="53E7B2C8" w14:textId="77777777" w:rsidR="009B0AF9" w:rsidRDefault="009B0AF9">
      <w:r w:rsidRPr="009B0AF9">
        <w:rPr>
          <w:b/>
        </w:rPr>
        <w:t>Summary:</w:t>
      </w:r>
    </w:p>
    <w:p w14:paraId="65836441" w14:textId="77777777" w:rsidR="009B0AF9" w:rsidRDefault="009B0AF9">
      <w:r>
        <w:t>The Greek noun rhēma primarily denotes a spoken word, a specific utterance, or a distinct saying. While the more common term logos often encompasses the entire message, logic, or comprehensive revelation of God, rhēma focuses on the active, spoken delivery of a specific truth. It is the utterance of a particular word for a particular situation. In Ephesians 6:17, rhēma is used to describe the "word of God" as the sword of the Spirit, painting a vivid picture of the believer taking specific, Spirit-empowered scriptures and declaring them to counter the specific attacks of the enemy.</w:t>
      </w:r>
    </w:p>
    <w:p w14:paraId="1F8C3DDD" w14:textId="77777777" w:rsidR="009B0AF9" w:rsidRDefault="009B0AF9"/>
    <w:p w14:paraId="1C5835B7" w14:textId="77777777" w:rsidR="009B0AF9" w:rsidRDefault="009B0AF9">
      <w:r w:rsidRPr="009B0AF9">
        <w:rPr>
          <w:b/>
        </w:rPr>
        <w:t>Full Study:</w:t>
      </w:r>
    </w:p>
    <w:p w14:paraId="5D22763D" w14:textId="77777777" w:rsidR="009B0AF9" w:rsidRDefault="009B0AF9"/>
    <w:p w14:paraId="5174B777" w14:textId="77777777" w:rsidR="009B0AF9" w:rsidRPr="009B0AF9" w:rsidRDefault="009B0AF9">
      <w:pPr>
        <w:rPr>
          <w:b/>
        </w:rPr>
      </w:pPr>
      <w:r w:rsidRPr="009B0AF9">
        <w:rPr>
          <w:b/>
        </w:rPr>
        <w:t>1. Word Picture / Background</w:t>
      </w:r>
    </w:p>
    <w:p w14:paraId="50324C69" w14:textId="77777777" w:rsidR="009B0AF9" w:rsidRDefault="009B0AF9">
      <w:r>
        <w:t>• Derived from the primary verb rheō, meaning "to speak, to utter, or to pour forth," rhēma inherently carries the idea of an action. It is not just a static thought on a page, but a dynamic vocalization.</w:t>
      </w:r>
    </w:p>
    <w:p w14:paraId="7F7A8BA8" w14:textId="77777777" w:rsidR="009B0AF9" w:rsidRDefault="009B0AF9">
      <w:r>
        <w:t>• In the ancient Greek world, a rhēma was often a specific command, a definitive statement, or a matter of speech that required attention.</w:t>
      </w:r>
    </w:p>
    <w:p w14:paraId="6BC03721" w14:textId="77777777" w:rsidR="009B0AF9" w:rsidRDefault="009B0AF9">
      <w:r>
        <w:t>• When the Hebrew Old Testament was translated into Greek (the Septuagint), rhēma was frequently used to translate the Hebrew word dabar, which means both "word" and "thing" or "event." Thus, biblically, a spoken word from God is not empty sound; it is a substantive reality that accomplishes what it declares.</w:t>
      </w:r>
    </w:p>
    <w:p w14:paraId="23DABBB1" w14:textId="77777777" w:rsidR="009B0AF9" w:rsidRDefault="009B0AF9"/>
    <w:p w14:paraId="780D0E04" w14:textId="77777777" w:rsidR="009B0AF9" w:rsidRPr="009B0AF9" w:rsidRDefault="009B0AF9">
      <w:pPr>
        <w:rPr>
          <w:b/>
        </w:rPr>
      </w:pPr>
      <w:r w:rsidRPr="009B0AF9">
        <w:rPr>
          <w:b/>
        </w:rPr>
        <w:t>2. Meaning / Lexical Definition</w:t>
      </w:r>
    </w:p>
    <w:p w14:paraId="48B3909D" w14:textId="77777777" w:rsidR="009B0AF9" w:rsidRDefault="009B0AF9">
      <w:r>
        <w:t>• An utterance or saying: The primary lexical meaning is that which is said or spoken, emphasizing the sound and delivery of the message.</w:t>
      </w:r>
    </w:p>
    <w:p w14:paraId="06763DAB" w14:textId="77777777" w:rsidR="009B0AF9" w:rsidRDefault="009B0AF9">
      <w:r>
        <w:t>• A specific command or promise: It frequently refers to a distinct, individualized declaration from God rather than His universal revelation.</w:t>
      </w:r>
    </w:p>
    <w:p w14:paraId="4EDBFD91" w14:textId="77777777" w:rsidR="009B0AF9" w:rsidRDefault="009B0AF9">
      <w:r>
        <w:t>• A matter or thing: Due to Hebrew influence, it can refer to the subject matter of what is spoken, an event, or a reality brought about by speech.</w:t>
      </w:r>
    </w:p>
    <w:p w14:paraId="30603032" w14:textId="77777777" w:rsidR="009B0AF9" w:rsidRDefault="009B0AF9"/>
    <w:p w14:paraId="44F265FC" w14:textId="77777777" w:rsidR="009B0AF9" w:rsidRPr="009B0AF9" w:rsidRDefault="009B0AF9">
      <w:pPr>
        <w:rPr>
          <w:b/>
        </w:rPr>
      </w:pPr>
      <w:r w:rsidRPr="009B0AF9">
        <w:rPr>
          <w:b/>
        </w:rPr>
        <w:t>3. Usage and Word Pictures</w:t>
      </w:r>
    </w:p>
    <w:p w14:paraId="5F5E4B8A" w14:textId="77777777" w:rsidR="009B0AF9" w:rsidRDefault="009B0AF9">
      <w:r>
        <w:t>• The Precision Sword: In Ephesians 6:17, the "sword" is the machaira, a short, precision weapon used in close combat, not the broadsword (rhomphaia). The pairing of machaira (a precision weapon) with rhēma (a specific spoken word) creates a brilliant word picture. The believer is not simply swinging the entire encyclopedia of theology at the enemy, but thrusting with a specific, highly applicable utterance of God's truth.</w:t>
      </w:r>
    </w:p>
    <w:p w14:paraId="39B73BEB" w14:textId="77777777" w:rsidR="009B0AF9" w:rsidRDefault="009B0AF9">
      <w:r>
        <w:t>• The Living Voice: While logos (often translated "Word") is used to describe Christ Himself and the entirety of God's counsel, rhēma emphasizes the immediacy of the Spirit taking that written Word and bringing it to life as a spoken reality in the believer's heart and mouth.</w:t>
      </w:r>
    </w:p>
    <w:p w14:paraId="373EAEAA" w14:textId="77777777" w:rsidR="009B0AF9" w:rsidRDefault="009B0AF9"/>
    <w:p w14:paraId="17A19339" w14:textId="77777777" w:rsidR="009B0AF9" w:rsidRPr="009B0AF9" w:rsidRDefault="009B0AF9">
      <w:pPr>
        <w:rPr>
          <w:b/>
        </w:rPr>
      </w:pPr>
      <w:r w:rsidRPr="009B0AF9">
        <w:rPr>
          <w:b/>
        </w:rPr>
        <w:t>4. Theological Implications</w:t>
      </w:r>
    </w:p>
    <w:p w14:paraId="1DA4EAC6" w14:textId="77777777" w:rsidR="009B0AF9" w:rsidRDefault="009B0AF9">
      <w:r>
        <w:t>• The use of rhēma implies that spiritual warfare requires intimate familiarity with the Scriptures so that the Holy Spirit can bring specific texts to mind in the moment of battle.</w:t>
      </w:r>
    </w:p>
    <w:p w14:paraId="190D6C8F" w14:textId="77777777" w:rsidR="009B0AF9" w:rsidRDefault="009B0AF9">
      <w:r>
        <w:t>• God's spoken word carries creative and sustaining power. The universe was framed by the rhēma of God (Hebrews 11:3), and humanity is sustained by every rhēma that proceeds from His mouth (Matthew 4:4).</w:t>
      </w:r>
    </w:p>
    <w:p w14:paraId="496CC47E" w14:textId="77777777" w:rsidR="009B0AF9" w:rsidRDefault="009B0AF9">
      <w:r>
        <w:t>• True faith is birthed when the general truth of the Gospel is heard as a specific, personal utterance to the human heart by the Holy Spirit.</w:t>
      </w:r>
    </w:p>
    <w:p w14:paraId="5B3C438F" w14:textId="77777777" w:rsidR="009B0AF9" w:rsidRDefault="009B0AF9"/>
    <w:p w14:paraId="2B382E50" w14:textId="77777777" w:rsidR="009B0AF9" w:rsidRPr="009B0AF9" w:rsidRDefault="009B0AF9">
      <w:pPr>
        <w:rPr>
          <w:b/>
        </w:rPr>
      </w:pPr>
      <w:r w:rsidRPr="009B0AF9">
        <w:rPr>
          <w:b/>
        </w:rPr>
        <w:t>5. Contextual Nuance in the Passage</w:t>
      </w:r>
    </w:p>
    <w:p w14:paraId="5C8FDCA9" w14:textId="77777777" w:rsidR="009B0AF9" w:rsidRDefault="009B0AF9">
      <w:r>
        <w:t>• In Ephesians 6:17, "the sword of the Spirit, which is the word (rhēma) of God," the sword is the only primary offensive weapon listed in the believer's armor.</w:t>
      </w:r>
    </w:p>
    <w:p w14:paraId="544E3B94" w14:textId="77777777" w:rsidR="009B0AF9" w:rsidRDefault="009B0AF9">
      <w:r>
        <w:t>• The Holy Spirit supplies this weapon, but the believer must wield it.</w:t>
      </w:r>
    </w:p>
    <w:p w14:paraId="0EDADB82" w14:textId="77777777" w:rsidR="009B0AF9" w:rsidRDefault="009B0AF9">
      <w:r>
        <w:t>• The ultimate contextual illustration of this verse is Jesus in the wilderness (Matthew 4). When tempted by Satan, Jesus did not offer broad theological discourses (logos); He countered every specific temptation with a specific, quoted, spoken scripture (rhēma), saying, "It is written..."</w:t>
      </w:r>
    </w:p>
    <w:p w14:paraId="6164DAB7" w14:textId="77777777" w:rsidR="009B0AF9" w:rsidRDefault="009B0AF9"/>
    <w:p w14:paraId="05E3B79A" w14:textId="77777777" w:rsidR="009B0AF9" w:rsidRPr="009B0AF9" w:rsidRDefault="009B0AF9">
      <w:pPr>
        <w:rPr>
          <w:b/>
        </w:rPr>
      </w:pPr>
      <w:r w:rsidRPr="009B0AF9">
        <w:rPr>
          <w:b/>
        </w:rPr>
        <w:t>6. Key Uses in Other Verses (NKJV)</w:t>
      </w:r>
    </w:p>
    <w:p w14:paraId="12A86F9F" w14:textId="77777777" w:rsidR="009B0AF9" w:rsidRDefault="009B0AF9">
      <w:r>
        <w:t>• Matthew 4:4 – "But He answered and said, 'It is written, "Man shall not live by bread alone, but by every word (rhēma) that proceeds from the mouth of God."'"</w:t>
      </w:r>
    </w:p>
    <w:p w14:paraId="33B4120D" w14:textId="77777777" w:rsidR="009B0AF9" w:rsidRDefault="009B0AF9">
      <w:r>
        <w:t>• Romans 10:17 – "So then faith comes by hearing, and hearing by the word (rhēma) of God."</w:t>
      </w:r>
    </w:p>
    <w:p w14:paraId="167166C7" w14:textId="77777777" w:rsidR="009B0AF9" w:rsidRDefault="009B0AF9">
      <w:r>
        <w:t>• John 6:63 – "It is the Spirit who gives life; the flesh profits nothing. The words (rhēma) that I speak to you are spirit, and they are life."</w:t>
      </w:r>
    </w:p>
    <w:p w14:paraId="65A19C00" w14:textId="77777777" w:rsidR="009B0AF9" w:rsidRDefault="009B0AF9">
      <w:r>
        <w:t>• Hebrews 11:3 – "By faith we understand that the worlds were framed by the word (rhēma) of God, so that the things which are seen were not made of things which are visible."</w:t>
      </w:r>
    </w:p>
    <w:p w14:paraId="513E02E7" w14:textId="77777777" w:rsidR="009B0AF9" w:rsidRDefault="009B0AF9">
      <w:r>
        <w:t>• Luke 5:5 – "But Simon answered and said to Him, 'Master, we have toiled all night and caught nothing; nevertheless at Your word (rhēma) I will let down the net.'"</w:t>
      </w:r>
    </w:p>
    <w:p w14:paraId="17F93D1B" w14:textId="77777777" w:rsidR="009B0AF9" w:rsidRDefault="009B0AF9"/>
    <w:p w14:paraId="463253D1" w14:textId="77777777" w:rsidR="009B0AF9" w:rsidRPr="009B0AF9" w:rsidRDefault="009B0AF9">
      <w:pPr>
        <w:rPr>
          <w:b/>
        </w:rPr>
      </w:pPr>
      <w:r w:rsidRPr="009B0AF9">
        <w:rPr>
          <w:b/>
        </w:rPr>
        <w:t>7. Other Relevant Insights</w:t>
      </w:r>
    </w:p>
    <w:p w14:paraId="06D1DC23" w14:textId="77777777" w:rsidR="009B0AF9" w:rsidRDefault="009B0AF9">
      <w:r>
        <w:t>• While scholars rightly caution against drawing too hard a line between logos and rhēma (as they are sometimes used synonymously in the New Testament), their distinct centerings are deeply pastorally useful. If the logos is the armory, the rhēma is the specific weapon drawn from it for today's battle.</w:t>
      </w:r>
    </w:p>
    <w:p w14:paraId="60A69E17" w14:textId="77777777" w:rsidR="009B0AF9" w:rsidRDefault="009B0AF9">
      <w:r>
        <w:t>• In Luke 1:37, the NKJV translates: "For with God nothing will be impossible." The literal Greek phrasing is, "For no rhēma from God shall be void of power." Every specific utterance of God carries within it the very power required for its own fulfillment.</w:t>
      </w:r>
    </w:p>
    <w:p w14:paraId="246C4692" w14:textId="77777777" w:rsidR="009B0AF9" w:rsidRDefault="009B0AF9"/>
    <w:p w14:paraId="5B4254A9" w14:textId="77777777" w:rsidR="009B0AF9" w:rsidRPr="009B0AF9" w:rsidRDefault="009B0AF9">
      <w:pPr>
        <w:rPr>
          <w:b/>
        </w:rPr>
      </w:pPr>
      <w:r w:rsidRPr="009B0AF9">
        <w:rPr>
          <w:b/>
        </w:rPr>
        <w:t>8. References</w:t>
      </w:r>
    </w:p>
    <w:p w14:paraId="7E6EBD82" w14:textId="77777777" w:rsidR="009B0AF9" w:rsidRDefault="009B0AF9">
      <w:r>
        <w:t>• BDAG (Bauer, Danker, Arndt, Gingrich), Greek-English Lexicon of the New Testament</w:t>
      </w:r>
    </w:p>
    <w:p w14:paraId="514B65D8" w14:textId="77777777" w:rsidR="009B0AF9" w:rsidRDefault="009B0AF9">
      <w:r>
        <w:t>• Theological Dictionary of the New Testament (Kittel/Friedrich)</w:t>
      </w:r>
    </w:p>
    <w:p w14:paraId="0D1A2506" w14:textId="77777777" w:rsidR="009B0AF9" w:rsidRDefault="009B0AF9">
      <w:r>
        <w:t>• Vine’s Expository Dictionary of Old and New Testament Words</w:t>
      </w:r>
    </w:p>
    <w:p w14:paraId="285C4168" w14:textId="77777777" w:rsidR="009B0AF9" w:rsidRDefault="009B0AF9">
      <w:r>
        <w:t>• Zodhiates' Complete Word Study Dictionary: New Testament</w:t>
      </w:r>
    </w:p>
    <w:p w14:paraId="140DC61F" w14:textId="76460C51" w:rsidR="004C5552" w:rsidRDefault="009B0AF9">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0AF9"/>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DF48"/>
  <w15:chartTrackingRefBased/>
  <w15:docId w15:val="{E10DBAF2-BFB1-48DC-9EA9-72B5918B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0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0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F9"/>
    <w:rPr>
      <w:rFonts w:eastAsiaTheme="majorEastAsia" w:cstheme="majorBidi"/>
      <w:color w:val="272727" w:themeColor="text1" w:themeTint="D8"/>
    </w:rPr>
  </w:style>
  <w:style w:type="paragraph" w:styleId="Title">
    <w:name w:val="Title"/>
    <w:basedOn w:val="Normal"/>
    <w:next w:val="Normal"/>
    <w:link w:val="TitleChar"/>
    <w:uiPriority w:val="10"/>
    <w:qFormat/>
    <w:rsid w:val="009B0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F9"/>
    <w:pPr>
      <w:spacing w:before="160"/>
      <w:jc w:val="center"/>
    </w:pPr>
    <w:rPr>
      <w:i/>
      <w:iCs/>
      <w:color w:val="404040" w:themeColor="text1" w:themeTint="BF"/>
    </w:rPr>
  </w:style>
  <w:style w:type="character" w:customStyle="1" w:styleId="QuoteChar">
    <w:name w:val="Quote Char"/>
    <w:basedOn w:val="DefaultParagraphFont"/>
    <w:link w:val="Quote"/>
    <w:uiPriority w:val="29"/>
    <w:rsid w:val="009B0AF9"/>
    <w:rPr>
      <w:i/>
      <w:iCs/>
      <w:color w:val="404040" w:themeColor="text1" w:themeTint="BF"/>
    </w:rPr>
  </w:style>
  <w:style w:type="paragraph" w:styleId="ListParagraph">
    <w:name w:val="List Paragraph"/>
    <w:basedOn w:val="Normal"/>
    <w:uiPriority w:val="34"/>
    <w:qFormat/>
    <w:rsid w:val="009B0AF9"/>
    <w:pPr>
      <w:ind w:left="720"/>
      <w:contextualSpacing/>
    </w:pPr>
  </w:style>
  <w:style w:type="character" w:styleId="IntenseEmphasis">
    <w:name w:val="Intense Emphasis"/>
    <w:basedOn w:val="DefaultParagraphFont"/>
    <w:uiPriority w:val="21"/>
    <w:qFormat/>
    <w:rsid w:val="009B0AF9"/>
    <w:rPr>
      <w:i/>
      <w:iCs/>
      <w:color w:val="2E74B5" w:themeColor="accent1" w:themeShade="BF"/>
    </w:rPr>
  </w:style>
  <w:style w:type="paragraph" w:styleId="IntenseQuote">
    <w:name w:val="Intense Quote"/>
    <w:basedOn w:val="Normal"/>
    <w:next w:val="Normal"/>
    <w:link w:val="IntenseQuoteChar"/>
    <w:uiPriority w:val="30"/>
    <w:qFormat/>
    <w:rsid w:val="009B0A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0AF9"/>
    <w:rPr>
      <w:i/>
      <w:iCs/>
      <w:color w:val="2E74B5" w:themeColor="accent1" w:themeShade="BF"/>
    </w:rPr>
  </w:style>
  <w:style w:type="character" w:styleId="IntenseReference">
    <w:name w:val="Intense Reference"/>
    <w:basedOn w:val="DefaultParagraphFont"/>
    <w:uiPriority w:val="32"/>
    <w:qFormat/>
    <w:rsid w:val="009B0A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4480</Characters>
  <Application>Microsoft Office Word</Application>
  <DocSecurity>0</DocSecurity>
  <Lines>86</Lines>
  <Paragraphs>46</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