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4C9E4" w14:textId="77777777" w:rsidR="00955884" w:rsidRPr="00955884" w:rsidRDefault="00955884">
      <w:pPr>
        <w:rPr>
          <w:b/>
        </w:rPr>
      </w:pPr>
      <w:r w:rsidRPr="00955884">
        <w:rPr>
          <w:b/>
        </w:rPr>
        <w:t>GOODWILL - ( eunoia , Strong's G2133 )</w:t>
      </w:r>
    </w:p>
    <w:p w14:paraId="51907571" w14:textId="77777777" w:rsidR="00955884" w:rsidRDefault="00955884">
      <w:r w:rsidRPr="00955884">
        <w:rPr>
          <w:b/>
        </w:rPr>
        <w:t>Summary:</w:t>
      </w:r>
    </w:p>
    <w:p w14:paraId="2FE68B7D" w14:textId="77777777" w:rsidR="00955884" w:rsidRDefault="00955884">
      <w:r>
        <w:t>The Greek word eunoia combines eu (well or good) and nous (mind or attitude), literally translating to a "good mind" or a well-disposed, favorable attitude. In Ephesians 6:7, Paul uses this word to describe the inner disposition that Christian bondservants should maintain toward their masters. Rather than offering grudging obedience, manipulative compliance, or service only when watched, believers are to work with a genuine spirit of goodwill. This attitude transforms ordinary, difficult, or menial labor into a sincere act of worship, performed directly for the Lord Jesus Christ rather than merely for human approval.</w:t>
      </w:r>
    </w:p>
    <w:p w14:paraId="29168688" w14:textId="77777777" w:rsidR="00955884" w:rsidRDefault="00955884"/>
    <w:p w14:paraId="3E4398B4" w14:textId="77777777" w:rsidR="00955884" w:rsidRDefault="00955884">
      <w:r w:rsidRPr="00955884">
        <w:rPr>
          <w:b/>
        </w:rPr>
        <w:t>Full Study:</w:t>
      </w:r>
    </w:p>
    <w:p w14:paraId="130FF4C8" w14:textId="77777777" w:rsidR="00955884" w:rsidRDefault="00955884"/>
    <w:p w14:paraId="1CBBD7E2" w14:textId="77777777" w:rsidR="00955884" w:rsidRPr="00955884" w:rsidRDefault="00955884">
      <w:pPr>
        <w:rPr>
          <w:b/>
        </w:rPr>
      </w:pPr>
      <w:r w:rsidRPr="00955884">
        <w:rPr>
          <w:b/>
        </w:rPr>
        <w:t>1. Word Picture / Background</w:t>
      </w:r>
    </w:p>
    <w:p w14:paraId="3BA61BC8" w14:textId="77777777" w:rsidR="00955884" w:rsidRDefault="00955884">
      <w:r>
        <w:t>The term eunoia is a compound of the prefix eu (meaning well, good, or rightly) and nous (meaning mind, intellect, or disposition). Historically, in classical Greek literature, the word described a mutual, friendly disposition, the political loyalty of citizens to their rulers, or the benevolent care of a monarch toward his subjects. It represents a voluntary, warm-hearted goodwill rather than an attitude coerced by fear, force, or mere duty. It is the steady, intentional inclination of the mind to wish someone well and to act in their best interest.</w:t>
      </w:r>
    </w:p>
    <w:p w14:paraId="71A191E4" w14:textId="77777777" w:rsidR="00955884" w:rsidRDefault="00955884"/>
    <w:p w14:paraId="0AD91847" w14:textId="77777777" w:rsidR="00955884" w:rsidRPr="00955884" w:rsidRDefault="00955884">
      <w:pPr>
        <w:rPr>
          <w:b/>
        </w:rPr>
      </w:pPr>
      <w:r w:rsidRPr="00955884">
        <w:rPr>
          <w:b/>
        </w:rPr>
        <w:t>2. Meaning / Lexical Definition</w:t>
      </w:r>
    </w:p>
    <w:p w14:paraId="1A1C2046" w14:textId="77777777" w:rsidR="00955884" w:rsidRDefault="00955884">
      <w:r>
        <w:t>• Eunoia means goodwill, benevolence, favor, or a well-disposed mind. It describes a sincere readiness to serve, a positive intention toward others, and an inner disposition of kindness. It is a mindset that actively seeks the welfare of another, expressing itself in cheerful, voluntary action. In a lexical sense, it is the opposite of malice, hostility, or grudging reluctance.</w:t>
      </w:r>
    </w:p>
    <w:p w14:paraId="092EB1E9" w14:textId="77777777" w:rsidR="00955884" w:rsidRDefault="00955884"/>
    <w:p w14:paraId="4C191F8F" w14:textId="77777777" w:rsidR="00955884" w:rsidRPr="00955884" w:rsidRDefault="00955884">
      <w:pPr>
        <w:rPr>
          <w:b/>
        </w:rPr>
      </w:pPr>
      <w:r w:rsidRPr="00955884">
        <w:rPr>
          <w:b/>
        </w:rPr>
        <w:t>3. Usage and Word Pictures</w:t>
      </w:r>
    </w:p>
    <w:p w14:paraId="101F7B78" w14:textId="77777777" w:rsidR="00955884" w:rsidRDefault="00955884">
      <w:r>
        <w:t>The literal word picture of eunoia is "having a good mind" or "thinking well of" someone. In ancient relationships, goodwill was highly valued because it guaranteed that a person's actions were motivated by genuine care rather than deceit or hidden agendas. In Ephesians 6, this stands in stark contrast to "eye-service" (doing a good job only when the master is watching) and "men-pleasing" (seeking superficial human approval). While eye-service is external and manipulative, eunoia is internal and sincere, flowing from a heart that is healthy and aligned with God.</w:t>
      </w:r>
    </w:p>
    <w:p w14:paraId="2D039DBE" w14:textId="77777777" w:rsidR="00955884" w:rsidRDefault="00955884"/>
    <w:p w14:paraId="74AB50BF" w14:textId="77777777" w:rsidR="00955884" w:rsidRPr="00955884" w:rsidRDefault="00955884">
      <w:pPr>
        <w:rPr>
          <w:b/>
        </w:rPr>
      </w:pPr>
      <w:r w:rsidRPr="00955884">
        <w:rPr>
          <w:b/>
        </w:rPr>
        <w:t>4. Theological Implications</w:t>
      </w:r>
    </w:p>
    <w:p w14:paraId="2C8F4997" w14:textId="77777777" w:rsidR="00955884" w:rsidRDefault="00955884">
      <w:r>
        <w:t>Theologically, eunoia demonstrates how the gospel transforms the inner life and attitudes of a believer. In the New Testament, the mind (nous) must be renewed by the Holy Spirit (Romans 12:2). When the mind is renewed, the believer's disposition (eunoia) toward others—even those in authority who may be harsh or unjust—is radically changed. Serving with goodwill reflects the character of God Himself, who extends benevolence to the ungrateful and the evil. Furthermore, it shifts the focus of human labor from earthly rewards to heavenly worship, acknowledging Christ as the ultimate Master who evaluates and rewards the heart.</w:t>
      </w:r>
    </w:p>
    <w:p w14:paraId="7372F089" w14:textId="77777777" w:rsidR="00955884" w:rsidRDefault="00955884"/>
    <w:p w14:paraId="01FAF012" w14:textId="77777777" w:rsidR="00955884" w:rsidRPr="00955884" w:rsidRDefault="00955884">
      <w:pPr>
        <w:rPr>
          <w:b/>
        </w:rPr>
      </w:pPr>
      <w:r w:rsidRPr="00955884">
        <w:rPr>
          <w:b/>
        </w:rPr>
        <w:t>5. Contextual Nuance in the Passage</w:t>
      </w:r>
    </w:p>
    <w:p w14:paraId="5F0F1B98" w14:textId="77777777" w:rsidR="00955884" w:rsidRDefault="00955884">
      <w:r>
        <w:t>In Ephesians 6:7, Paul addresses bondservants living under the harsh realities of the Roman Empire. Roman slaves had no legal rights and were often treated as mere property. To command them to serve their masters with eunoia (goodwill) was a revolutionary instruction. It restored moral dignity to the slave. Instead of being passive victims of a broken social structure, they were empowered to act as free agents of Christ, choosing to bless their masters from a sincere heart. The phrase "with goodwill doing service, as to the Lord, and not to men" redefines the nature of their labor. The work itself may not change, but the motive is entirely transformed; they are serving Jesus Christ through their daily tasks.</w:t>
      </w:r>
    </w:p>
    <w:p w14:paraId="32947FE3" w14:textId="77777777" w:rsidR="00955884" w:rsidRDefault="00955884"/>
    <w:p w14:paraId="05DEA802" w14:textId="77777777" w:rsidR="00955884" w:rsidRPr="00955884" w:rsidRDefault="00955884">
      <w:pPr>
        <w:rPr>
          <w:b/>
        </w:rPr>
      </w:pPr>
      <w:r w:rsidRPr="00955884">
        <w:rPr>
          <w:b/>
        </w:rPr>
        <w:t>6. Key Uses in Other Verses (NKJV)</w:t>
      </w:r>
    </w:p>
    <w:p w14:paraId="6B5C1167" w14:textId="77777777" w:rsidR="00955884" w:rsidRDefault="00955884">
      <w:r>
        <w:t>• 1 Corinthians 7:3 – "Let the husband render to his wife the affection [goodwill] due her, and likewise also the wife to her husband." (In the Received Text, eunoia describes the mutual benevolence, kindness, and marital affection spouses owe to one another).</w:t>
      </w:r>
    </w:p>
    <w:p w14:paraId="1F3997FA" w14:textId="77777777" w:rsidR="00955884" w:rsidRDefault="00955884"/>
    <w:p w14:paraId="235C4276" w14:textId="77777777" w:rsidR="00955884" w:rsidRPr="00955884" w:rsidRDefault="00955884">
      <w:pPr>
        <w:rPr>
          <w:b/>
        </w:rPr>
      </w:pPr>
      <w:r w:rsidRPr="00955884">
        <w:rPr>
          <w:b/>
        </w:rPr>
        <w:t>7. Other Relevant Insights</w:t>
      </w:r>
    </w:p>
    <w:p w14:paraId="11C761A7" w14:textId="77777777" w:rsidR="00955884" w:rsidRDefault="00955884">
      <w:r>
        <w:t>For modern Christians, this concept directly applies to the workplace. It challenges believers to reject grumbling, gossip, and lazy compliance. Serving with eunoia means actively wishing for the success of one's employer, manager, and company, and working in a way that promotes their genuine welfare. It elevates daily work from a mere paycheck to a high calling of spiritual worship.</w:t>
      </w:r>
    </w:p>
    <w:p w14:paraId="1C178640" w14:textId="77777777" w:rsidR="00955884" w:rsidRDefault="00955884"/>
    <w:p w14:paraId="2C46F3D5" w14:textId="77777777" w:rsidR="00955884" w:rsidRPr="00955884" w:rsidRDefault="00955884">
      <w:pPr>
        <w:rPr>
          <w:b/>
        </w:rPr>
      </w:pPr>
      <w:r w:rsidRPr="00955884">
        <w:rPr>
          <w:b/>
        </w:rPr>
        <w:t>8. References</w:t>
      </w:r>
    </w:p>
    <w:p w14:paraId="0F87CAFB" w14:textId="77777777" w:rsidR="00955884" w:rsidRDefault="00955884">
      <w:r>
        <w:t>• BDAG</w:t>
      </w:r>
    </w:p>
    <w:p w14:paraId="1A71C190" w14:textId="77777777" w:rsidR="00955884" w:rsidRDefault="00955884">
      <w:r>
        <w:t>• Thayer's Greek-English Lexicon</w:t>
      </w:r>
    </w:p>
    <w:p w14:paraId="4CF8F3E8" w14:textId="77777777" w:rsidR="00955884" w:rsidRDefault="00955884">
      <w:r>
        <w:t>• Vine's Expository Dictionary of New Testament Words</w:t>
      </w:r>
    </w:p>
    <w:p w14:paraId="134E17D8" w14:textId="77777777" w:rsidR="00955884" w:rsidRDefault="00955884">
      <w:r>
        <w:t>• Theological Dictionary of the New Testament</w:t>
      </w:r>
    </w:p>
    <w:p w14:paraId="7E6BCF9F" w14:textId="35F574AA" w:rsidR="004C5552" w:rsidRDefault="00955884">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88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884"/>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BB4ED"/>
  <w15:chartTrackingRefBased/>
  <w15:docId w15:val="{CCAE92F9-FABC-4027-81AC-E4D8802D9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558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8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8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8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558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8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8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884"/>
    <w:rPr>
      <w:rFonts w:eastAsiaTheme="majorEastAsia" w:cstheme="majorBidi"/>
      <w:color w:val="272727" w:themeColor="text1" w:themeTint="D8"/>
    </w:rPr>
  </w:style>
  <w:style w:type="paragraph" w:styleId="Title">
    <w:name w:val="Title"/>
    <w:basedOn w:val="Normal"/>
    <w:next w:val="Normal"/>
    <w:link w:val="TitleChar"/>
    <w:uiPriority w:val="10"/>
    <w:qFormat/>
    <w:rsid w:val="00955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8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8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8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884"/>
    <w:pPr>
      <w:spacing w:before="160"/>
      <w:jc w:val="center"/>
    </w:pPr>
    <w:rPr>
      <w:i/>
      <w:iCs/>
      <w:color w:val="404040" w:themeColor="text1" w:themeTint="BF"/>
    </w:rPr>
  </w:style>
  <w:style w:type="character" w:customStyle="1" w:styleId="QuoteChar">
    <w:name w:val="Quote Char"/>
    <w:basedOn w:val="DefaultParagraphFont"/>
    <w:link w:val="Quote"/>
    <w:uiPriority w:val="29"/>
    <w:rsid w:val="00955884"/>
    <w:rPr>
      <w:i/>
      <w:iCs/>
      <w:color w:val="404040" w:themeColor="text1" w:themeTint="BF"/>
    </w:rPr>
  </w:style>
  <w:style w:type="paragraph" w:styleId="ListParagraph">
    <w:name w:val="List Paragraph"/>
    <w:basedOn w:val="Normal"/>
    <w:uiPriority w:val="34"/>
    <w:qFormat/>
    <w:rsid w:val="00955884"/>
    <w:pPr>
      <w:ind w:left="720"/>
      <w:contextualSpacing/>
    </w:pPr>
  </w:style>
  <w:style w:type="character" w:styleId="IntenseEmphasis">
    <w:name w:val="Intense Emphasis"/>
    <w:basedOn w:val="DefaultParagraphFont"/>
    <w:uiPriority w:val="21"/>
    <w:qFormat/>
    <w:rsid w:val="00955884"/>
    <w:rPr>
      <w:i/>
      <w:iCs/>
      <w:color w:val="2E74B5" w:themeColor="accent1" w:themeShade="BF"/>
    </w:rPr>
  </w:style>
  <w:style w:type="paragraph" w:styleId="IntenseQuote">
    <w:name w:val="Intense Quote"/>
    <w:basedOn w:val="Normal"/>
    <w:next w:val="Normal"/>
    <w:link w:val="IntenseQuoteChar"/>
    <w:uiPriority w:val="30"/>
    <w:qFormat/>
    <w:rsid w:val="009558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5884"/>
    <w:rPr>
      <w:i/>
      <w:iCs/>
      <w:color w:val="2E74B5" w:themeColor="accent1" w:themeShade="BF"/>
    </w:rPr>
  </w:style>
  <w:style w:type="character" w:styleId="IntenseReference">
    <w:name w:val="Intense Reference"/>
    <w:basedOn w:val="DefaultParagraphFont"/>
    <w:uiPriority w:val="32"/>
    <w:qFormat/>
    <w:rsid w:val="0095588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739</Words>
  <Characters>3846</Characters>
  <Application>Microsoft Office Word</Application>
  <DocSecurity>0</DocSecurity>
  <Lines>73</Lines>
  <Paragraphs>40</Paragraphs>
  <ScaleCrop>false</ScaleCrop>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2026-08-13T01:35:00Z</dcterms:created>
  <dcterms:modified xsi:type="dcterms:W3CDTF">2026-08-13T01:35:00Z</dcterms:modified>
</cp:coreProperties>
</file>