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442DF" w14:textId="77777777" w:rsidR="00F62E98" w:rsidRPr="00F62E98" w:rsidRDefault="00F62E98">
      <w:pPr>
        <w:rPr>
          <w:b/>
        </w:rPr>
      </w:pPr>
      <w:r w:rsidRPr="00F62E98">
        <w:rPr>
          <w:b/>
        </w:rPr>
        <w:t>MASTERS - ( kurios, Strong's G2962 )</w:t>
      </w:r>
    </w:p>
    <w:p w14:paraId="7C517E18" w14:textId="77777777" w:rsidR="00F62E98" w:rsidRDefault="00F62E98">
      <w:r w:rsidRPr="00F62E98">
        <w:rPr>
          <w:b/>
        </w:rPr>
        <w:t>Summary:</w:t>
      </w:r>
    </w:p>
    <w:p w14:paraId="229AF391" w14:textId="77777777" w:rsidR="00F62E98" w:rsidRDefault="00F62E98">
      <w:r>
        <w:t>The Greek word kurios refers to one who has authority, ownership, or sovereign power over others. In the Greco-Roman world, it was the standard term for a master of slaves, a husband, a ruler, or a deity. In Ephesians 6:9, Paul addresses human "masters" (kurioi), but immediately shifts their perspective by reminding them that they share the same ultimate "Master" (kurios) in heaven. This wordplay levels the social hierarchy of the ancient world under the absolute lordship of Jesus Christ, demanding that earthly authority be exercised with humility, justice, and the awareness of divine accountability.</w:t>
      </w:r>
    </w:p>
    <w:p w14:paraId="75BE13E0" w14:textId="77777777" w:rsidR="00F62E98" w:rsidRDefault="00F62E98"/>
    <w:p w14:paraId="540363B0" w14:textId="77777777" w:rsidR="00F62E98" w:rsidRDefault="00F62E98">
      <w:r w:rsidRPr="00F62E98">
        <w:rPr>
          <w:b/>
        </w:rPr>
        <w:t>Full Study:</w:t>
      </w:r>
    </w:p>
    <w:p w14:paraId="1E863522" w14:textId="77777777" w:rsidR="00F62E98" w:rsidRDefault="00F62E98"/>
    <w:p w14:paraId="2C03D5AA" w14:textId="77777777" w:rsidR="00F62E98" w:rsidRPr="00F62E98" w:rsidRDefault="00F62E98">
      <w:pPr>
        <w:rPr>
          <w:b/>
        </w:rPr>
      </w:pPr>
      <w:r w:rsidRPr="00F62E98">
        <w:rPr>
          <w:b/>
        </w:rPr>
        <w:t>1. Word Picture / Background</w:t>
      </w:r>
    </w:p>
    <w:p w14:paraId="77D04565" w14:textId="77777777" w:rsidR="00F62E98" w:rsidRDefault="00F62E98">
      <w:r>
        <w:t>Historically, kurios derives from the root kuros, which means "might," "power," or "authority." The word picture is one of valid, legal, and recognized ownership or control. It represents someone who has the power of disposal, the right to command, and the position of ultimate decision-making. In classical Greek culture, a kurios was the head of a household (oikos) who held legal authority over his wife, children, property, and enslaved workers. In the Greek translation of the Old Testament (the Septuagint), kurios was chosen to translate the covenant name of God (Yahweh) and the title Adonai, forever infusing the word with a sense of supreme, holy, and sovereign authority for early Christians.</w:t>
      </w:r>
    </w:p>
    <w:p w14:paraId="6E92107A" w14:textId="77777777" w:rsidR="00F62E98" w:rsidRDefault="00F62E98"/>
    <w:p w14:paraId="2BF8348A" w14:textId="77777777" w:rsidR="00F62E98" w:rsidRPr="00F62E98" w:rsidRDefault="00F62E98">
      <w:pPr>
        <w:rPr>
          <w:b/>
        </w:rPr>
      </w:pPr>
      <w:r w:rsidRPr="00F62E98">
        <w:rPr>
          <w:b/>
        </w:rPr>
        <w:t>2. Meaning / Lexical Definition</w:t>
      </w:r>
    </w:p>
    <w:p w14:paraId="00AF0122" w14:textId="77777777" w:rsidR="00F62E98" w:rsidRDefault="00F62E98">
      <w:r>
        <w:t>The noun kurios carries several layers of meaning depending on the context:</w:t>
      </w:r>
    </w:p>
    <w:p w14:paraId="478E833A" w14:textId="77777777" w:rsidR="00F62E98" w:rsidRDefault="00F62E98">
      <w:r>
        <w:t>• One who has supreme authority, a lord, master, or ruler.</w:t>
      </w:r>
    </w:p>
    <w:p w14:paraId="49AFDB92" w14:textId="77777777" w:rsidR="00F62E98" w:rsidRDefault="00F62E98">
      <w:r>
        <w:t>• An owner of property, land, or vineyards.</w:t>
      </w:r>
    </w:p>
    <w:p w14:paraId="34C7FBCA" w14:textId="77777777" w:rsidR="00F62E98" w:rsidRDefault="00F62E98">
      <w:r>
        <w:t>• A title of respect used to address a superior, equivalent to "sir" or "my lord."</w:t>
      </w:r>
    </w:p>
    <w:p w14:paraId="73271F74" w14:textId="77777777" w:rsidR="00F62E98" w:rsidRDefault="00F62E98">
      <w:r>
        <w:t>• In the New Testament, it is the preeminent title ascribed to Jesus Christ, asserting His divinity, messiahship, and absolute authority over creation and the church.</w:t>
      </w:r>
    </w:p>
    <w:p w14:paraId="626FA821" w14:textId="77777777" w:rsidR="00F62E98" w:rsidRDefault="00F62E98"/>
    <w:p w14:paraId="5D9D8423" w14:textId="77777777" w:rsidR="00F62E98" w:rsidRDefault="00F62E98">
      <w:r>
        <w:t>In Ephesians 6:9, the first occurrence of kurioi (plural) refers to earthly slave-owners who possessed legal and social power over their domestic servants. The second occurrence refers to God/Christ as the supreme Master of both slave and free.</w:t>
      </w:r>
    </w:p>
    <w:p w14:paraId="68E3C40E" w14:textId="77777777" w:rsidR="00F62E98" w:rsidRDefault="00F62E98"/>
    <w:p w14:paraId="6A1DF536" w14:textId="77777777" w:rsidR="00F62E98" w:rsidRPr="00F62E98" w:rsidRDefault="00F62E98">
      <w:pPr>
        <w:rPr>
          <w:b/>
        </w:rPr>
      </w:pPr>
      <w:r w:rsidRPr="00F62E98">
        <w:rPr>
          <w:b/>
        </w:rPr>
        <w:t>3. Usage and Word Pictures</w:t>
      </w:r>
    </w:p>
    <w:p w14:paraId="30614E07" w14:textId="77777777" w:rsidR="00F62E98" w:rsidRDefault="00F62E98">
      <w:r>
        <w:t xml:space="preserve">The New Testament uses kurios over 700 times, making it one of the most significant theological terms in Scripture. While it frequently designates Jesus as "Lord," its use in household codes (like Ephesians 6 and Colossians 3–4) highlights the tension between cultural structures and kingdom realities. </w:t>
      </w:r>
    </w:p>
    <w:p w14:paraId="00239D00" w14:textId="77777777" w:rsidR="00F62E98" w:rsidRDefault="00F62E98"/>
    <w:p w14:paraId="0CAB2A4C" w14:textId="77777777" w:rsidR="00F62E98" w:rsidRDefault="00F62E98">
      <w:r>
        <w:t>The term draws a word picture of absolute right of ownership. In the ancient world, an earthly kurios held virtually unlimited power over a doulos (slave/servant), including the power of life and death. Paul does not dismantle the legal framework of the Roman Empire overnight, but he radically subverts it by placing the earthly kurios under the authority of the heavenly kurios. This dual use of the word functions as a spiritual equalizer, stripping the earthly master of any pride or entitlement.</w:t>
      </w:r>
    </w:p>
    <w:p w14:paraId="2F1E95F4" w14:textId="77777777" w:rsidR="00F62E98" w:rsidRDefault="00F62E98"/>
    <w:p w14:paraId="10A1B60C" w14:textId="77777777" w:rsidR="00F62E98" w:rsidRPr="00F62E98" w:rsidRDefault="00F62E98">
      <w:pPr>
        <w:rPr>
          <w:b/>
        </w:rPr>
      </w:pPr>
      <w:r w:rsidRPr="00F62E98">
        <w:rPr>
          <w:b/>
        </w:rPr>
        <w:t>4. Theological Implications</w:t>
      </w:r>
    </w:p>
    <w:p w14:paraId="025C3DB0" w14:textId="77777777" w:rsidR="00F62E98" w:rsidRDefault="00F62E98">
      <w:r>
        <w:t xml:space="preserve">The theological weight of kurios in Ephesians 6:9 lies in its capacity to redefine human relationships. </w:t>
      </w:r>
    </w:p>
    <w:p w14:paraId="3B64A262" w14:textId="77777777" w:rsidR="00F62E98" w:rsidRDefault="00F62E98">
      <w:r>
        <w:t>• Universal Lordship: Christ is the ultimate Kurios. All human authority is derivative, temporary, and accountable to Him.</w:t>
      </w:r>
    </w:p>
    <w:p w14:paraId="463DF666" w14:textId="77777777" w:rsidR="00F62E98" w:rsidRDefault="00F62E98">
      <w:r>
        <w:t>• The Leveling of Social Hierarchy: By declaring that masters have a "Master also in heaven," Paul dismantles the ancient assumption of ontological superiority. Before the heavenly Master, the social status of slave-owner and slave is utterly irrelevant.</w:t>
      </w:r>
    </w:p>
    <w:p w14:paraId="2D3498B0" w14:textId="77777777" w:rsidR="00F62E98" w:rsidRDefault="00F62E98">
      <w:r>
        <w:t>• No Partiality: God does not judge according to human standards of wealth, power, or status. The earthly master will stand before the same judgment seat as the slave, evaluated by the same standard of righteousness and grace.</w:t>
      </w:r>
    </w:p>
    <w:p w14:paraId="02B78FC0" w14:textId="77777777" w:rsidR="00F62E98" w:rsidRDefault="00F62E98"/>
    <w:p w14:paraId="763F5C3A" w14:textId="77777777" w:rsidR="00F62E98" w:rsidRPr="00F62E98" w:rsidRDefault="00F62E98">
      <w:pPr>
        <w:rPr>
          <w:b/>
        </w:rPr>
      </w:pPr>
      <w:r w:rsidRPr="00F62E98">
        <w:rPr>
          <w:b/>
        </w:rPr>
        <w:t>5. Contextual Nuance in the Passage</w:t>
      </w:r>
    </w:p>
    <w:p w14:paraId="0B5B2C6E" w14:textId="77777777" w:rsidR="00F62E98" w:rsidRDefault="00F62E98">
      <w:r>
        <w:t xml:space="preserve">In Ephesians 6:9, Paul writes, "And you, masters, do the same things to them, giving up threatening, knowing that your own Master also is in heaven..." </w:t>
      </w:r>
    </w:p>
    <w:p w14:paraId="596126BC" w14:textId="77777777" w:rsidR="00F62E98" w:rsidRDefault="00F62E98"/>
    <w:p w14:paraId="416EFA45" w14:textId="77777777" w:rsidR="00F62E98" w:rsidRDefault="00F62E98">
      <w:r>
        <w:t xml:space="preserve">The contextual nuance is revolutionary. Paul commands masters to "do the same things to them." This does not mean slaves and masters swap roles, but that masters must act toward their servants with the same Christian character, goodwill, and service that he just commanded of slaves (v. 5-8). </w:t>
      </w:r>
    </w:p>
    <w:p w14:paraId="3A225C6D" w14:textId="77777777" w:rsidR="00F62E98" w:rsidRDefault="00F62E98"/>
    <w:p w14:paraId="4C250ED2" w14:textId="77777777" w:rsidR="00F62E98" w:rsidRDefault="00F62E98">
      <w:r>
        <w:t>By telling them to "give up threatening," Paul directly targets the standard ancient disciplinary practice of using fear, intimidation, and physical violence to enforce obedience. The motivation for this transformation is theological: "knowing that your own Master also is in heaven." The earthly master is actually a fellow-slave under the lordship of Christ.</w:t>
      </w:r>
    </w:p>
    <w:p w14:paraId="27DEE7F8" w14:textId="77777777" w:rsidR="00F62E98" w:rsidRDefault="00F62E98"/>
    <w:p w14:paraId="1C908436" w14:textId="77777777" w:rsidR="00F62E98" w:rsidRPr="00F62E98" w:rsidRDefault="00F62E98">
      <w:pPr>
        <w:rPr>
          <w:b/>
        </w:rPr>
      </w:pPr>
      <w:r w:rsidRPr="00F62E98">
        <w:rPr>
          <w:b/>
        </w:rPr>
        <w:t>6. Key Uses in Other Verses (NKJV)</w:t>
      </w:r>
    </w:p>
    <w:p w14:paraId="2DC22E40" w14:textId="77777777" w:rsidR="00F62E98" w:rsidRDefault="00F62E98">
      <w:r>
        <w:t>• Colossians 4:1 - "Masters, give your bondservants what is just and fair, knowing that you also have a Master in heaven." (Demonstrates the parallel use of kurios for both human master and divine Lord).</w:t>
      </w:r>
    </w:p>
    <w:p w14:paraId="23BED869" w14:textId="77777777" w:rsidR="00F62E98" w:rsidRDefault="00F62E98">
      <w:r>
        <w:t>• Matthew 6:24 - "No one can serve two masters; for either he will hate the one and love the other, or else he will be loyal to the one and despise the other." (Highlights the absolute allegiance demanded by a kurios).</w:t>
      </w:r>
    </w:p>
    <w:p w14:paraId="5F15243F" w14:textId="77777777" w:rsidR="00F62E98" w:rsidRDefault="00F62E98">
      <w:r>
        <w:t>• Philippians 2:11 - "...and that every tongue should confess that Jesus Christ is Lord, to the glory of God the Father." (The ultimate cosmic confession of Christ's kurios status).</w:t>
      </w:r>
    </w:p>
    <w:p w14:paraId="6164EBFD" w14:textId="77777777" w:rsidR="00F62E98" w:rsidRDefault="00F62E98">
      <w:r>
        <w:t>• Luke 6:46 - "But why do you call Me 'Lord, Lord,' and not do the things which I say?" (Connects the title kurios with the expectation of obedience).</w:t>
      </w:r>
    </w:p>
    <w:p w14:paraId="57F9A6DF" w14:textId="77777777" w:rsidR="00F62E98" w:rsidRDefault="00F62E98"/>
    <w:p w14:paraId="195FDBEF" w14:textId="77777777" w:rsidR="00F62E98" w:rsidRPr="00F62E98" w:rsidRDefault="00F62E98">
      <w:pPr>
        <w:rPr>
          <w:b/>
        </w:rPr>
      </w:pPr>
      <w:r w:rsidRPr="00F62E98">
        <w:rPr>
          <w:b/>
        </w:rPr>
        <w:t>7. Other Relevant Insights</w:t>
      </w:r>
    </w:p>
    <w:p w14:paraId="4928B2D0" w14:textId="77777777" w:rsidR="00F62E98" w:rsidRDefault="00F62E98">
      <w:r>
        <w:t>In Roman society, the paterfamilias (the male head of the household) was the absolute kurios of his domestic domain. His authority was protected by Roman law (patria potestas). Paul’s instruction to these powerful men was culturally shocking. He did not tell them to enforce their rights, but to surrender their cultural privileges out of reverence for Christ. By highlighting that there is "no partiality" (prosopolempsia - literally, "raising of the face" or showing favoritism based on appearance) with God, Paul reminds masters that their social prestige carries no weight in the kingdom of God.</w:t>
      </w:r>
    </w:p>
    <w:p w14:paraId="4FF61468" w14:textId="77777777" w:rsidR="00F62E98" w:rsidRDefault="00F62E98"/>
    <w:p w14:paraId="0C06E24B" w14:textId="77777777" w:rsidR="00F62E98" w:rsidRPr="00F62E98" w:rsidRDefault="00F62E98">
      <w:pPr>
        <w:rPr>
          <w:b/>
        </w:rPr>
      </w:pPr>
      <w:r w:rsidRPr="00F62E98">
        <w:rPr>
          <w:b/>
        </w:rPr>
        <w:t>8. References</w:t>
      </w:r>
    </w:p>
    <w:p w14:paraId="258E0371" w14:textId="77777777" w:rsidR="00F62E98" w:rsidRDefault="00F62E98">
      <w:r>
        <w:t>• BDAG, s.v. "kyrios."</w:t>
      </w:r>
    </w:p>
    <w:p w14:paraId="6D82B7E2" w14:textId="77777777" w:rsidR="00F62E98" w:rsidRDefault="00F62E98">
      <w:r>
        <w:t>• Vine's Expository Dictionary of New Testament Words.</w:t>
      </w:r>
    </w:p>
    <w:p w14:paraId="74CD22B8" w14:textId="77777777" w:rsidR="00F62E98" w:rsidRDefault="00F62E98">
      <w:r>
        <w:t>• Theological Dictionary of the New Testament (Little Kittel), s.v. "kyrios."</w:t>
      </w:r>
    </w:p>
    <w:p w14:paraId="02D921C5" w14:textId="77777777" w:rsidR="00F62E98" w:rsidRDefault="00F62E98">
      <w:r>
        <w:t>• Zodhiates' Complete Word Study Dictionary: New Testament, G2962.</w:t>
      </w:r>
    </w:p>
    <w:p w14:paraId="2E01840E" w14:textId="5EF13272" w:rsidR="004C5552" w:rsidRDefault="00F62E98">
      <w:r>
        <w:t>• Blue Letter Bible Lexicon, Strong's G2962.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E9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62E98"/>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744EB"/>
  <w15:chartTrackingRefBased/>
  <w15:docId w15:val="{AB6F93E7-557B-4549-846F-DFD6DD35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2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2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E98"/>
    <w:rPr>
      <w:rFonts w:eastAsiaTheme="majorEastAsia" w:cstheme="majorBidi"/>
      <w:color w:val="272727" w:themeColor="text1" w:themeTint="D8"/>
    </w:rPr>
  </w:style>
  <w:style w:type="paragraph" w:styleId="Title">
    <w:name w:val="Title"/>
    <w:basedOn w:val="Normal"/>
    <w:next w:val="Normal"/>
    <w:link w:val="TitleChar"/>
    <w:uiPriority w:val="10"/>
    <w:qFormat/>
    <w:rsid w:val="00F62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E98"/>
    <w:pPr>
      <w:spacing w:before="160"/>
      <w:jc w:val="center"/>
    </w:pPr>
    <w:rPr>
      <w:i/>
      <w:iCs/>
      <w:color w:val="404040" w:themeColor="text1" w:themeTint="BF"/>
    </w:rPr>
  </w:style>
  <w:style w:type="character" w:customStyle="1" w:styleId="QuoteChar">
    <w:name w:val="Quote Char"/>
    <w:basedOn w:val="DefaultParagraphFont"/>
    <w:link w:val="Quote"/>
    <w:uiPriority w:val="29"/>
    <w:rsid w:val="00F62E98"/>
    <w:rPr>
      <w:i/>
      <w:iCs/>
      <w:color w:val="404040" w:themeColor="text1" w:themeTint="BF"/>
    </w:rPr>
  </w:style>
  <w:style w:type="paragraph" w:styleId="ListParagraph">
    <w:name w:val="List Paragraph"/>
    <w:basedOn w:val="Normal"/>
    <w:uiPriority w:val="34"/>
    <w:qFormat/>
    <w:rsid w:val="00F62E98"/>
    <w:pPr>
      <w:ind w:left="720"/>
      <w:contextualSpacing/>
    </w:pPr>
  </w:style>
  <w:style w:type="character" w:styleId="IntenseEmphasis">
    <w:name w:val="Intense Emphasis"/>
    <w:basedOn w:val="DefaultParagraphFont"/>
    <w:uiPriority w:val="21"/>
    <w:qFormat/>
    <w:rsid w:val="00F62E98"/>
    <w:rPr>
      <w:i/>
      <w:iCs/>
      <w:color w:val="2E74B5" w:themeColor="accent1" w:themeShade="BF"/>
    </w:rPr>
  </w:style>
  <w:style w:type="paragraph" w:styleId="IntenseQuote">
    <w:name w:val="Intense Quote"/>
    <w:basedOn w:val="Normal"/>
    <w:next w:val="Normal"/>
    <w:link w:val="IntenseQuoteChar"/>
    <w:uiPriority w:val="30"/>
    <w:qFormat/>
    <w:rsid w:val="00F62E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2E98"/>
    <w:rPr>
      <w:i/>
      <w:iCs/>
      <w:color w:val="2E74B5" w:themeColor="accent1" w:themeShade="BF"/>
    </w:rPr>
  </w:style>
  <w:style w:type="character" w:styleId="IntenseReference">
    <w:name w:val="Intense Reference"/>
    <w:basedOn w:val="DefaultParagraphFont"/>
    <w:uiPriority w:val="32"/>
    <w:qFormat/>
    <w:rsid w:val="00F62E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1005</Words>
  <Characters>5227</Characters>
  <Application>Microsoft Office Word</Application>
  <DocSecurity>0</DocSecurity>
  <Lines>100</Lines>
  <Paragraphs>54</Paragraphs>
  <ScaleCrop>false</ScaleCrop>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2026-08-13T01:36:00Z</dcterms:created>
  <dcterms:modified xsi:type="dcterms:W3CDTF">2026-08-13T01:36:00Z</dcterms:modified>
</cp:coreProperties>
</file>