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2405" w14:textId="77777777" w:rsidR="00592623" w:rsidRPr="00592623" w:rsidRDefault="00592623">
      <w:pPr>
        <w:rPr>
          <w:b/>
        </w:rPr>
      </w:pPr>
      <w:r w:rsidRPr="00592623">
        <w:rPr>
          <w:b/>
        </w:rPr>
        <w:t>RAISED - ( egeiro , Strong's G1453 )</w:t>
      </w:r>
    </w:p>
    <w:p w14:paraId="4EA07F97" w14:textId="77777777" w:rsidR="00592623" w:rsidRDefault="00592623">
      <w:r w:rsidRPr="00592623">
        <w:rPr>
          <w:b/>
        </w:rPr>
        <w:t>Summary:</w:t>
      </w:r>
    </w:p>
    <w:p w14:paraId="4426081D" w14:textId="77777777" w:rsidR="00592623" w:rsidRDefault="00592623">
      <w:r>
        <w:t>The verb egeiro primarily means to wake up, rouse from sleep, or lift up from a lying position, and is used in the New Testament as the standard theological term for raising the dead, specifically the resurrection of Jesus Christ. In Galatians 1:1, Paul uses this word to ground his apostolic authority directly in the sovereign, life-giving power of God who resurrected Christ, emphasizing that his commission comes not from human institutions but from the ultimate Victor over death.</w:t>
      </w:r>
    </w:p>
    <w:p w14:paraId="0C1A6016" w14:textId="77777777" w:rsidR="00592623" w:rsidRDefault="00592623"/>
    <w:p w14:paraId="672A809B" w14:textId="77777777" w:rsidR="00592623" w:rsidRDefault="00592623">
      <w:r w:rsidRPr="00592623">
        <w:rPr>
          <w:b/>
        </w:rPr>
        <w:t>Full Study:</w:t>
      </w:r>
    </w:p>
    <w:p w14:paraId="355FEC52" w14:textId="77777777" w:rsidR="00592623" w:rsidRDefault="00592623"/>
    <w:p w14:paraId="78BD9AEC" w14:textId="77777777" w:rsidR="00592623" w:rsidRPr="00592623" w:rsidRDefault="00592623">
      <w:pPr>
        <w:rPr>
          <w:b/>
        </w:rPr>
      </w:pPr>
      <w:r w:rsidRPr="00592623">
        <w:rPr>
          <w:b/>
        </w:rPr>
        <w:t>1. Word Picture / Background</w:t>
      </w:r>
    </w:p>
    <w:p w14:paraId="536BE69C" w14:textId="77777777" w:rsidR="00592623" w:rsidRDefault="00592623">
      <w:r>
        <w:t>• Rooted in the physical reality of waking a sleeping person or lifting someone from the ground.</w:t>
      </w:r>
    </w:p>
    <w:p w14:paraId="2732D225" w14:textId="77777777" w:rsidR="00592623" w:rsidRDefault="00592623">
      <w:r>
        <w:t>• In ancient Greek culture, death was viewed as a permanent, inescapable descent into the underworld, making the physical resurrection of a corpse an impossibility outside of divine intervention.</w:t>
      </w:r>
    </w:p>
    <w:p w14:paraId="258FD083" w14:textId="77777777" w:rsidR="00592623" w:rsidRDefault="00592623">
      <w:r>
        <w:t>• The biblical use dramatically subverts this view, treating death merely as a sleep from which the Creator can rouse His people.</w:t>
      </w:r>
    </w:p>
    <w:p w14:paraId="1F1CD55F" w14:textId="77777777" w:rsidR="00592623" w:rsidRDefault="00592623"/>
    <w:p w14:paraId="673CE444" w14:textId="77777777" w:rsidR="00592623" w:rsidRPr="00592623" w:rsidRDefault="00592623">
      <w:pPr>
        <w:rPr>
          <w:b/>
        </w:rPr>
      </w:pPr>
      <w:r w:rsidRPr="00592623">
        <w:rPr>
          <w:b/>
        </w:rPr>
        <w:t>2. Meaning / Lexical Definition</w:t>
      </w:r>
    </w:p>
    <w:p w14:paraId="01E21556" w14:textId="77777777" w:rsidR="00592623" w:rsidRDefault="00592623">
      <w:r>
        <w:t>• To cause to rise; to lift up, raise up from a recumbent or fallen position.</w:t>
      </w:r>
    </w:p>
    <w:p w14:paraId="5145024A" w14:textId="77777777" w:rsidR="00592623" w:rsidRDefault="00592623">
      <w:r>
        <w:t>• To awaken from sleep or slumber.</w:t>
      </w:r>
    </w:p>
    <w:p w14:paraId="41EC5851" w14:textId="77777777" w:rsidR="00592623" w:rsidRDefault="00592623">
      <w:r>
        <w:t>• To rouse from death, restore to life, or resurrect.</w:t>
      </w:r>
    </w:p>
    <w:p w14:paraId="109AE268" w14:textId="77777777" w:rsidR="00592623" w:rsidRDefault="00592623">
      <w:r>
        <w:t>• To cause to appear or bring forward into history (as in raising up a prophet or leader).</w:t>
      </w:r>
    </w:p>
    <w:p w14:paraId="29075CDF" w14:textId="77777777" w:rsidR="00592623" w:rsidRDefault="00592623"/>
    <w:p w14:paraId="221AF4A1" w14:textId="77777777" w:rsidR="00592623" w:rsidRPr="00592623" w:rsidRDefault="00592623">
      <w:pPr>
        <w:rPr>
          <w:b/>
        </w:rPr>
      </w:pPr>
      <w:r w:rsidRPr="00592623">
        <w:rPr>
          <w:b/>
        </w:rPr>
        <w:t>3. Usage and Word Pictures</w:t>
      </w:r>
    </w:p>
    <w:p w14:paraId="2AB033B2" w14:textId="77777777" w:rsidR="00592623" w:rsidRDefault="00592623">
      <w:r>
        <w:t>• The word frequently depicts the literal, bodily resurrection of individuals, contrasting the finality of death with the dynamic, energetic breaking-in of divine life.</w:t>
      </w:r>
    </w:p>
    <w:p w14:paraId="32AC6445" w14:textId="77777777" w:rsidR="00592623" w:rsidRDefault="00592623">
      <w:r>
        <w:t>• When applied to Jesus, egeiro paints a vivid picture of God stooping down into the realm of the dead to lift His Son triumphantly back into life and authority.</w:t>
      </w:r>
    </w:p>
    <w:p w14:paraId="06909C7E" w14:textId="77777777" w:rsidR="00592623" w:rsidRDefault="00592623">
      <w:r>
        <w:t>• It carries a strong undertone of awakening, suggesting that the grave is not a permanent resting place for the believer, but a bed from which God will rouse them.</w:t>
      </w:r>
    </w:p>
    <w:p w14:paraId="72B7B930" w14:textId="77777777" w:rsidR="00592623" w:rsidRDefault="00592623"/>
    <w:p w14:paraId="2D90B396" w14:textId="77777777" w:rsidR="00592623" w:rsidRPr="00592623" w:rsidRDefault="00592623">
      <w:pPr>
        <w:rPr>
          <w:b/>
        </w:rPr>
      </w:pPr>
      <w:r w:rsidRPr="00592623">
        <w:rPr>
          <w:b/>
        </w:rPr>
        <w:t>4. Theological Implications</w:t>
      </w:r>
    </w:p>
    <w:p w14:paraId="59A1264A" w14:textId="77777777" w:rsidR="00592623" w:rsidRDefault="00592623">
      <w:r>
        <w:t>• The resurrection of Jesus by God the Father establishes the absolute vindication of Christ's atoning work on the cross.</w:t>
      </w:r>
    </w:p>
    <w:p w14:paraId="20BB10DC" w14:textId="77777777" w:rsidR="00592623" w:rsidRDefault="00592623">
      <w:r>
        <w:t>• Because God "raised" Jesus, the power that conquered the grave is now actively at work in the believer, defeating sin and promising future bodily resurrection.</w:t>
      </w:r>
    </w:p>
    <w:p w14:paraId="048792E5" w14:textId="77777777" w:rsidR="00592623" w:rsidRDefault="00592623">
      <w:r>
        <w:t>• It underscores monergism in the resurrection: dead men cannot raise themselves; resurrection is exclusively the work of God.</w:t>
      </w:r>
    </w:p>
    <w:p w14:paraId="0B982A92" w14:textId="77777777" w:rsidR="00592623" w:rsidRDefault="00592623"/>
    <w:p w14:paraId="5E79EAC3" w14:textId="77777777" w:rsidR="00592623" w:rsidRPr="00592623" w:rsidRDefault="00592623">
      <w:pPr>
        <w:rPr>
          <w:b/>
        </w:rPr>
      </w:pPr>
      <w:r w:rsidRPr="00592623">
        <w:rPr>
          <w:b/>
        </w:rPr>
        <w:t>5. Contextual Nuance in the Passage</w:t>
      </w:r>
    </w:p>
    <w:p w14:paraId="158B09DB" w14:textId="77777777" w:rsidR="00592623" w:rsidRDefault="00592623">
      <w:r>
        <w:t>• In Galatians 1:1, Paul immediately anchors his disputed apostleship in the resurrection event, establishing that his authority was conferred by the Father who "raised" Jesus from the dead.</w:t>
      </w:r>
    </w:p>
    <w:p w14:paraId="0C2001EA" w14:textId="77777777" w:rsidR="00592623" w:rsidRDefault="00592623">
      <w:r>
        <w:t>• By emphasizing that God raised Jesus, Paul subtly contrasts the living, divine source of his ministry with the dead, legalistic traditions of his Judaizing opponents.</w:t>
      </w:r>
    </w:p>
    <w:p w14:paraId="79946B04" w14:textId="77777777" w:rsidR="00592623" w:rsidRDefault="00592623">
      <w:r>
        <w:t>• The focus on the resurrection reminds the Galatian church of the core gospel message they are in danger of abandoning.</w:t>
      </w:r>
    </w:p>
    <w:p w14:paraId="4E4899C0" w14:textId="77777777" w:rsidR="00592623" w:rsidRDefault="00592623"/>
    <w:p w14:paraId="3AF86ADB" w14:textId="77777777" w:rsidR="00592623" w:rsidRPr="00592623" w:rsidRDefault="00592623">
      <w:pPr>
        <w:rPr>
          <w:b/>
        </w:rPr>
      </w:pPr>
      <w:r w:rsidRPr="00592623">
        <w:rPr>
          <w:b/>
        </w:rPr>
        <w:t>6. Key Uses in Other Verses (NKJV)</w:t>
      </w:r>
    </w:p>
    <w:p w14:paraId="0C81E6CC" w14:textId="77777777" w:rsidR="00592623" w:rsidRDefault="00592623">
      <w:r>
        <w:t>• Matthew 10:8 - "Heal the sick, cleanse the lepers, raise the dead, cast out demons."</w:t>
      </w:r>
    </w:p>
    <w:p w14:paraId="3A4F22DF" w14:textId="77777777" w:rsidR="00592623" w:rsidRDefault="00592623">
      <w:r>
        <w:t>• Romans 4:24 - "It shall be imputed to us who believe in Him who raised up Jesus our Lord from the dead."</w:t>
      </w:r>
    </w:p>
    <w:p w14:paraId="55BB66A7" w14:textId="77777777" w:rsidR="00592623" w:rsidRDefault="00592623">
      <w:r>
        <w:t>• Ephesians 1:20 - "Which He worked in Christ when He raised Him from the dead and seated Him at His right hand..."</w:t>
      </w:r>
    </w:p>
    <w:p w14:paraId="5B5D255B" w14:textId="77777777" w:rsidR="00592623" w:rsidRDefault="00592623">
      <w:r>
        <w:t>• Colossians 2:12 - "...in which you also were raised with Him through faith in the working of God, who raised Him from the dead."</w:t>
      </w:r>
    </w:p>
    <w:p w14:paraId="7DD48048" w14:textId="77777777" w:rsidR="00592623" w:rsidRDefault="00592623"/>
    <w:p w14:paraId="2B3E4423" w14:textId="77777777" w:rsidR="00592623" w:rsidRPr="00592623" w:rsidRDefault="00592623">
      <w:pPr>
        <w:rPr>
          <w:b/>
        </w:rPr>
      </w:pPr>
      <w:r w:rsidRPr="00592623">
        <w:rPr>
          <w:b/>
        </w:rPr>
        <w:t>7. Other Relevant Insights</w:t>
      </w:r>
    </w:p>
    <w:p w14:paraId="75A86605" w14:textId="77777777" w:rsidR="00592623" w:rsidRDefault="00592623">
      <w:r>
        <w:t>• The passive voice is frequently used with this word regarding Jesus (He "was raised"), pointing to the divine agent (God the Father) acting upon the Son, even though Jesus elsewhere claims the power to lay down and take up His own life.</w:t>
      </w:r>
    </w:p>
    <w:p w14:paraId="59CEE8FB" w14:textId="77777777" w:rsidR="00592623" w:rsidRDefault="00592623">
      <w:r>
        <w:t>• The term bridges physical restoration and spiritual awakening, serving as the linguistic foundation for concepts of new birth and spiritual renewal in Christ.</w:t>
      </w:r>
    </w:p>
    <w:p w14:paraId="5980BB8E" w14:textId="77777777" w:rsidR="00592623" w:rsidRDefault="00592623"/>
    <w:p w14:paraId="5C7F77C9" w14:textId="77777777" w:rsidR="00592623" w:rsidRPr="00592623" w:rsidRDefault="00592623">
      <w:pPr>
        <w:rPr>
          <w:b/>
        </w:rPr>
      </w:pPr>
      <w:r w:rsidRPr="00592623">
        <w:rPr>
          <w:b/>
        </w:rPr>
        <w:t>8. References</w:t>
      </w:r>
    </w:p>
    <w:p w14:paraId="60F074EB" w14:textId="77777777" w:rsidR="00592623" w:rsidRDefault="00592623">
      <w:r>
        <w:t>BDAG</w:t>
      </w:r>
    </w:p>
    <w:p w14:paraId="4C802A4A" w14:textId="77777777" w:rsidR="00592623" w:rsidRDefault="00592623">
      <w:r>
        <w:t>TDNT</w:t>
      </w:r>
    </w:p>
    <w:p w14:paraId="060C75A9" w14:textId="77777777" w:rsidR="00592623" w:rsidRDefault="00592623">
      <w:r>
        <w:t>NIDNTTE</w:t>
      </w:r>
    </w:p>
    <w:p w14:paraId="57EEDFFF" w14:textId="77777777" w:rsidR="00592623" w:rsidRDefault="00592623">
      <w:r>
        <w:t>Vine's Expository Dictionary</w:t>
      </w:r>
    </w:p>
    <w:p w14:paraId="567EC6F6" w14:textId="02141A86" w:rsidR="004C5552" w:rsidRDefault="00592623">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2623"/>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7BA0"/>
  <w15:chartTrackingRefBased/>
  <w15:docId w15:val="{30A0050A-0083-403E-80FE-7D9953FF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623"/>
    <w:rPr>
      <w:rFonts w:eastAsiaTheme="majorEastAsia" w:cstheme="majorBidi"/>
      <w:color w:val="272727" w:themeColor="text1" w:themeTint="D8"/>
    </w:rPr>
  </w:style>
  <w:style w:type="paragraph" w:styleId="Title">
    <w:name w:val="Title"/>
    <w:basedOn w:val="Normal"/>
    <w:next w:val="Normal"/>
    <w:link w:val="TitleChar"/>
    <w:uiPriority w:val="10"/>
    <w:qFormat/>
    <w:rsid w:val="0059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623"/>
    <w:pPr>
      <w:spacing w:before="160"/>
      <w:jc w:val="center"/>
    </w:pPr>
    <w:rPr>
      <w:i/>
      <w:iCs/>
      <w:color w:val="404040" w:themeColor="text1" w:themeTint="BF"/>
    </w:rPr>
  </w:style>
  <w:style w:type="character" w:customStyle="1" w:styleId="QuoteChar">
    <w:name w:val="Quote Char"/>
    <w:basedOn w:val="DefaultParagraphFont"/>
    <w:link w:val="Quote"/>
    <w:uiPriority w:val="29"/>
    <w:rsid w:val="00592623"/>
    <w:rPr>
      <w:i/>
      <w:iCs/>
      <w:color w:val="404040" w:themeColor="text1" w:themeTint="BF"/>
    </w:rPr>
  </w:style>
  <w:style w:type="paragraph" w:styleId="ListParagraph">
    <w:name w:val="List Paragraph"/>
    <w:basedOn w:val="Normal"/>
    <w:uiPriority w:val="34"/>
    <w:qFormat/>
    <w:rsid w:val="00592623"/>
    <w:pPr>
      <w:ind w:left="720"/>
      <w:contextualSpacing/>
    </w:pPr>
  </w:style>
  <w:style w:type="character" w:styleId="IntenseEmphasis">
    <w:name w:val="Intense Emphasis"/>
    <w:basedOn w:val="DefaultParagraphFont"/>
    <w:uiPriority w:val="21"/>
    <w:qFormat/>
    <w:rsid w:val="00592623"/>
    <w:rPr>
      <w:i/>
      <w:iCs/>
      <w:color w:val="2E74B5" w:themeColor="accent1" w:themeShade="BF"/>
    </w:rPr>
  </w:style>
  <w:style w:type="paragraph" w:styleId="IntenseQuote">
    <w:name w:val="Intense Quote"/>
    <w:basedOn w:val="Normal"/>
    <w:next w:val="Normal"/>
    <w:link w:val="IntenseQuoteChar"/>
    <w:uiPriority w:val="30"/>
    <w:qFormat/>
    <w:rsid w:val="005926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2623"/>
    <w:rPr>
      <w:i/>
      <w:iCs/>
      <w:color w:val="2E74B5" w:themeColor="accent1" w:themeShade="BF"/>
    </w:rPr>
  </w:style>
  <w:style w:type="character" w:styleId="IntenseReference">
    <w:name w:val="Intense Reference"/>
    <w:basedOn w:val="DefaultParagraphFont"/>
    <w:uiPriority w:val="32"/>
    <w:qFormat/>
    <w:rsid w:val="005926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609</Words>
  <Characters>3170</Characters>
  <Application>Microsoft Office Word</Application>
  <DocSecurity>0</DocSecurity>
  <Lines>60</Lines>
  <Paragraphs>33</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