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911A" w14:textId="77777777" w:rsidR="00E55631" w:rsidRPr="00E55631" w:rsidRDefault="00E55631">
      <w:pPr>
        <w:rPr>
          <w:b/>
        </w:rPr>
      </w:pPr>
      <w:r w:rsidRPr="00E55631">
        <w:rPr>
          <w:b/>
        </w:rPr>
        <w:t>CHURCH - (ekklesia, Strong's G1577)</w:t>
      </w:r>
    </w:p>
    <w:p w14:paraId="7AAF9672" w14:textId="77777777" w:rsidR="00E55631" w:rsidRDefault="00E55631"/>
    <w:p w14:paraId="4A2CF8C5" w14:textId="77777777" w:rsidR="00E55631" w:rsidRDefault="00E55631">
      <w:r w:rsidRPr="00E55631">
        <w:rPr>
          <w:b/>
        </w:rPr>
        <w:t>Summary:</w:t>
      </w:r>
    </w:p>
    <w:p w14:paraId="74DF8FC1" w14:textId="77777777" w:rsidR="00E55631" w:rsidRDefault="00E55631">
      <w:r>
        <w:t>In Galatians 1:13, "church" translates ekklesia, referring not to a building or an abstract religious institution, but to the actual assembly of called-out people who belong to God. Paul uses this word to describe the specific community of believers he once violently persecuted, highlighting the shocking mercy of God in transforming His worst enemy into an apostle of the very faith he tried to destroy.</w:t>
      </w:r>
    </w:p>
    <w:p w14:paraId="32D4FF6A" w14:textId="77777777" w:rsidR="00E55631" w:rsidRDefault="00E55631"/>
    <w:p w14:paraId="2402BEB8" w14:textId="77777777" w:rsidR="00E55631" w:rsidRDefault="00E55631">
      <w:r w:rsidRPr="00E55631">
        <w:rPr>
          <w:b/>
        </w:rPr>
        <w:t>Full Study:</w:t>
      </w:r>
    </w:p>
    <w:p w14:paraId="060C639B" w14:textId="77777777" w:rsidR="00E55631" w:rsidRDefault="00E55631"/>
    <w:p w14:paraId="0DB56A84" w14:textId="77777777" w:rsidR="00E55631" w:rsidRPr="00E55631" w:rsidRDefault="00E55631">
      <w:pPr>
        <w:rPr>
          <w:b/>
        </w:rPr>
      </w:pPr>
      <w:r w:rsidRPr="00E55631">
        <w:rPr>
          <w:b/>
        </w:rPr>
        <w:t>1. Word Picture / Background</w:t>
      </w:r>
    </w:p>
    <w:p w14:paraId="04DB1A32" w14:textId="77777777" w:rsidR="00E55631" w:rsidRDefault="00E55631">
      <w:r>
        <w:t>• The term is a compound of ek (meaning "out of") and kaleo (meaning "to call"), literally denoting a calling out from one place into another.</w:t>
      </w:r>
    </w:p>
    <w:p w14:paraId="3A54935B" w14:textId="77777777" w:rsidR="00E55631" w:rsidRDefault="00E55631">
      <w:r>
        <w:t>• In classical Greek culture, ekklesia referred to the official political assembly of citizens summoned out of their homes into a public square to transact civic business and govern the city.</w:t>
      </w:r>
    </w:p>
    <w:p w14:paraId="6E5A4700" w14:textId="77777777" w:rsidR="00E55631" w:rsidRDefault="00E55631">
      <w:r>
        <w:t>• The Septuagint (the Greek Old Testament) frequently used ekklesia to translate the Hebrew kahal, which designated the congregation or assembly of Israel gathered before God, particularly at Mount Sinai.</w:t>
      </w:r>
    </w:p>
    <w:p w14:paraId="5E82F63F" w14:textId="77777777" w:rsidR="00E55631" w:rsidRDefault="00E55631">
      <w:r>
        <w:t>• By adopting this loaded political and religious term, early Christians identified themselves as God's new assembly—citizens of a heavenly commonwealth called out from the surrounding pagan culture to gather under the lordship of Jesus Christ.</w:t>
      </w:r>
    </w:p>
    <w:p w14:paraId="330752B4" w14:textId="77777777" w:rsidR="00E55631" w:rsidRDefault="00E55631"/>
    <w:p w14:paraId="080633A9" w14:textId="77777777" w:rsidR="00E55631" w:rsidRPr="00E55631" w:rsidRDefault="00E55631">
      <w:pPr>
        <w:rPr>
          <w:b/>
        </w:rPr>
      </w:pPr>
      <w:r w:rsidRPr="00E55631">
        <w:rPr>
          <w:b/>
        </w:rPr>
        <w:t>2. Meaning / Lexical Definition</w:t>
      </w:r>
    </w:p>
    <w:p w14:paraId="0BFFA353" w14:textId="77777777" w:rsidR="00E55631" w:rsidRDefault="00E55631">
      <w:r>
        <w:t>• An assembly of citizens summoned by a herald.</w:t>
      </w:r>
    </w:p>
    <w:p w14:paraId="70FFB5BF" w14:textId="77777777" w:rsidR="00E55631" w:rsidRDefault="00E55631">
      <w:r>
        <w:t>• A gathered community of people, specifically those summoned and brought together by God.</w:t>
      </w:r>
    </w:p>
    <w:p w14:paraId="55BE88D3" w14:textId="77777777" w:rsidR="00E55631" w:rsidRDefault="00E55631">
      <w:r>
        <w:t>• In the New Testament, it primarily refers to the universal body of all genuine believers, as well as to local, visible congregations of Christians meeting in specific cities or homes.</w:t>
      </w:r>
    </w:p>
    <w:p w14:paraId="0C6AED2B" w14:textId="77777777" w:rsidR="00E55631" w:rsidRDefault="00E55631"/>
    <w:p w14:paraId="4D89CA14" w14:textId="77777777" w:rsidR="00E55631" w:rsidRPr="00E55631" w:rsidRDefault="00E55631">
      <w:pPr>
        <w:rPr>
          <w:b/>
        </w:rPr>
      </w:pPr>
      <w:r w:rsidRPr="00E55631">
        <w:rPr>
          <w:b/>
        </w:rPr>
        <w:t>3. Usage and Word Pictures</w:t>
      </w:r>
    </w:p>
    <w:p w14:paraId="1B1E8246" w14:textId="77777777" w:rsidR="00E55631" w:rsidRDefault="00E55631">
      <w:r>
        <w:t>• The word carries a strong sense of belonging, corporate identity, and divine summons; no individual is ever an ekklesia by themselves.</w:t>
      </w:r>
    </w:p>
    <w:p w14:paraId="32ACF7D3" w14:textId="77777777" w:rsidR="00E55631" w:rsidRDefault="00E55631">
      <w:r>
        <w:t>• It emphasizes active gathering and relationship rather than physical real estate or institutional bureaucracy.</w:t>
      </w:r>
    </w:p>
    <w:p w14:paraId="378E2F5D" w14:textId="77777777" w:rsidR="00E55631" w:rsidRDefault="00E55631">
      <w:r>
        <w:t>• When Paul refers to "the church of God" (ekklesia tou theou), he immediately strips away any notion of a humanly contrived club, grounding its origin and authority entirely in God.</w:t>
      </w:r>
    </w:p>
    <w:p w14:paraId="16AF906E" w14:textId="77777777" w:rsidR="00E55631" w:rsidRDefault="00E55631"/>
    <w:p w14:paraId="26136649" w14:textId="77777777" w:rsidR="00E55631" w:rsidRPr="00E55631" w:rsidRDefault="00E55631">
      <w:pPr>
        <w:rPr>
          <w:b/>
        </w:rPr>
      </w:pPr>
      <w:r w:rsidRPr="00E55631">
        <w:rPr>
          <w:b/>
        </w:rPr>
        <w:t>4. Theological Implications</w:t>
      </w:r>
    </w:p>
    <w:p w14:paraId="48D19ACC" w14:textId="77777777" w:rsidR="00E55631" w:rsidRDefault="00E55631">
      <w:r>
        <w:t>• The church belongs to God, not to pastors, denominations, or human founders ("the church of God"). This underscores divine ownership and protection.</w:t>
      </w:r>
    </w:p>
    <w:p w14:paraId="4AA6AF86" w14:textId="77777777" w:rsidR="00E55631" w:rsidRDefault="00E55631">
      <w:r>
        <w:t>• The existence of the church is entirely a result of divine initiative; God sovereignly calls people out of darkness into His marvelous light.</w:t>
      </w:r>
    </w:p>
    <w:p w14:paraId="16CCF1B6" w14:textId="77777777" w:rsidR="00E55631" w:rsidRDefault="00E55631">
      <w:r>
        <w:t>• The corporate solidarity of believers means that an attack on the church—whether through persecution or division—is fundamentally an attack on Christ Himself, as Paul later learned on the Damascus road.</w:t>
      </w:r>
    </w:p>
    <w:p w14:paraId="6F94376D" w14:textId="77777777" w:rsidR="00E55631" w:rsidRDefault="00E55631"/>
    <w:p w14:paraId="5DEA96FC" w14:textId="77777777" w:rsidR="00E55631" w:rsidRPr="00E55631" w:rsidRDefault="00E55631">
      <w:pPr>
        <w:rPr>
          <w:b/>
        </w:rPr>
      </w:pPr>
      <w:r w:rsidRPr="00E55631">
        <w:rPr>
          <w:b/>
        </w:rPr>
        <w:t>5. Contextual Nuance in the Passage</w:t>
      </w:r>
    </w:p>
    <w:p w14:paraId="296C25C7" w14:textId="77777777" w:rsidR="00E55631" w:rsidRDefault="00E55631">
      <w:r>
        <w:t>• Paul uses the word to measure the sheer magnitude of his pre-conversion rebellion: he "persecuted the church of God beyond measure and tried to destroy it."</w:t>
      </w:r>
    </w:p>
    <w:p w14:paraId="43F619D2" w14:textId="77777777" w:rsidR="00E55631" w:rsidRDefault="00E55631">
      <w:r>
        <w:t>• The plural or general institutional concept here highlights a corporate entity spanning regions, representing the collective body of Christ in Judea and beyond that felt the full force of Saul's rabid zeal.</w:t>
      </w:r>
    </w:p>
    <w:p w14:paraId="647A62C1" w14:textId="77777777" w:rsidR="00E55631" w:rsidRDefault="00E55631">
      <w:r>
        <w:t>• By contrasting his former hostility against God's assembly with his present commission to preach the Gospel, Paul magnifies the extravagant, unmerited grace of God that rescued him and redirected his life.</w:t>
      </w:r>
    </w:p>
    <w:p w14:paraId="0D7C523B" w14:textId="77777777" w:rsidR="00E55631" w:rsidRDefault="00E55631"/>
    <w:p w14:paraId="34D87B76" w14:textId="77777777" w:rsidR="00E55631" w:rsidRPr="00E55631" w:rsidRDefault="00E55631">
      <w:pPr>
        <w:rPr>
          <w:b/>
        </w:rPr>
      </w:pPr>
      <w:r w:rsidRPr="00E55631">
        <w:rPr>
          <w:b/>
        </w:rPr>
        <w:t>6. Key Uses in Other Verses (NKJV)</w:t>
      </w:r>
    </w:p>
    <w:p w14:paraId="65148E1F" w14:textId="77777777" w:rsidR="00E55631" w:rsidRDefault="00E55631">
      <w:r>
        <w:t>• Matthew 16:18 - "And I also say to you that you are Peter, and on this rock I will build My church, and the gates of Hades shall not prevail against it."</w:t>
      </w:r>
    </w:p>
    <w:p w14:paraId="3FE471EA" w14:textId="77777777" w:rsidR="00E55631" w:rsidRDefault="00E55631">
      <w:r>
        <w:t>• Acts 8:3 - "As for Saul, he made havoc of the church, entering every house, and dragging off men and women, committing them to prison."</w:t>
      </w:r>
    </w:p>
    <w:p w14:paraId="3B42F8AD" w14:textId="77777777" w:rsidR="00E55631" w:rsidRDefault="00E55631">
      <w:r>
        <w:t>• Ephesians 1:22-23 - "And He put all things under His feet, and gave Him to be head over all things to the church, which is His body, the fullness of Him who fills all in all."</w:t>
      </w:r>
    </w:p>
    <w:p w14:paraId="69AA7CB4" w14:textId="77777777" w:rsidR="00E55631" w:rsidRDefault="00E55631">
      <w:r>
        <w:t>• Colossians 1:18 - "And He is the head of the body, the church, who is the beginning, the firstborn from the dead, that in all things He may have the preeminence."</w:t>
      </w:r>
    </w:p>
    <w:p w14:paraId="3D3AAA18" w14:textId="77777777" w:rsidR="00E55631" w:rsidRDefault="00E55631"/>
    <w:p w14:paraId="18151515" w14:textId="77777777" w:rsidR="00E55631" w:rsidRPr="00E55631" w:rsidRDefault="00E55631">
      <w:pPr>
        <w:rPr>
          <w:b/>
        </w:rPr>
      </w:pPr>
      <w:r w:rsidRPr="00E55631">
        <w:rPr>
          <w:b/>
        </w:rPr>
        <w:t>7. Other Relevant Insights</w:t>
      </w:r>
    </w:p>
    <w:p w14:paraId="298F2DB5" w14:textId="77777777" w:rsidR="00E55631" w:rsidRDefault="00E55631">
      <w:r>
        <w:t>• Paul's use of "church of God" in Galatians serves as a subtle reminder that despite human failures, schisms, and weaknesses, the community of believers remains God's special, cherished possession.</w:t>
      </w:r>
    </w:p>
    <w:p w14:paraId="4BC7279C" w14:textId="77777777" w:rsidR="00E55631" w:rsidRDefault="00E55631">
      <w:r>
        <w:t>• The transition from a violent persecutor of the church to a passionate planter of churches stands as one of the greatest historical evidences for the transforming power of the Christian message.</w:t>
      </w:r>
    </w:p>
    <w:p w14:paraId="7A1C2C98" w14:textId="77777777" w:rsidR="00E55631" w:rsidRDefault="00E55631"/>
    <w:p w14:paraId="4366E444" w14:textId="77777777" w:rsidR="00E55631" w:rsidRPr="00E55631" w:rsidRDefault="00E55631">
      <w:pPr>
        <w:rPr>
          <w:b/>
        </w:rPr>
      </w:pPr>
      <w:r w:rsidRPr="00E55631">
        <w:rPr>
          <w:b/>
        </w:rPr>
        <w:t>8. References</w:t>
      </w:r>
    </w:p>
    <w:p w14:paraId="5B24F729" w14:textId="77777777" w:rsidR="00E55631" w:rsidRDefault="00E55631">
      <w:r>
        <w:t>BDAG</w:t>
      </w:r>
    </w:p>
    <w:p w14:paraId="66D38B14" w14:textId="77777777" w:rsidR="00E55631" w:rsidRDefault="00E55631">
      <w:r>
        <w:t>TDNT / Little Kittel</w:t>
      </w:r>
    </w:p>
    <w:p w14:paraId="6B40D8A3" w14:textId="77777777" w:rsidR="00E55631" w:rsidRDefault="00E55631">
      <w:r>
        <w:t>Vine's Expository Dictionary of New Testament Words</w:t>
      </w:r>
    </w:p>
    <w:p w14:paraId="4375E958" w14:textId="77777777" w:rsidR="00E55631" w:rsidRDefault="00E55631">
      <w:r>
        <w:t>NIDNTTE</w:t>
      </w:r>
    </w:p>
    <w:p w14:paraId="4CA7119C" w14:textId="1D85B507" w:rsidR="004C5552" w:rsidRDefault="00E55631">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5631"/>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C016"/>
  <w15:chartTrackingRefBased/>
  <w15:docId w15:val="{2048826F-B117-4C43-B6BC-EC421033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5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5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631"/>
    <w:rPr>
      <w:rFonts w:eastAsiaTheme="majorEastAsia" w:cstheme="majorBidi"/>
      <w:color w:val="272727" w:themeColor="text1" w:themeTint="D8"/>
    </w:rPr>
  </w:style>
  <w:style w:type="paragraph" w:styleId="Title">
    <w:name w:val="Title"/>
    <w:basedOn w:val="Normal"/>
    <w:next w:val="Normal"/>
    <w:link w:val="TitleChar"/>
    <w:uiPriority w:val="10"/>
    <w:qFormat/>
    <w:rsid w:val="00E55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631"/>
    <w:pPr>
      <w:spacing w:before="160"/>
      <w:jc w:val="center"/>
    </w:pPr>
    <w:rPr>
      <w:i/>
      <w:iCs/>
      <w:color w:val="404040" w:themeColor="text1" w:themeTint="BF"/>
    </w:rPr>
  </w:style>
  <w:style w:type="character" w:customStyle="1" w:styleId="QuoteChar">
    <w:name w:val="Quote Char"/>
    <w:basedOn w:val="DefaultParagraphFont"/>
    <w:link w:val="Quote"/>
    <w:uiPriority w:val="29"/>
    <w:rsid w:val="00E55631"/>
    <w:rPr>
      <w:i/>
      <w:iCs/>
      <w:color w:val="404040" w:themeColor="text1" w:themeTint="BF"/>
    </w:rPr>
  </w:style>
  <w:style w:type="paragraph" w:styleId="ListParagraph">
    <w:name w:val="List Paragraph"/>
    <w:basedOn w:val="Normal"/>
    <w:uiPriority w:val="34"/>
    <w:qFormat/>
    <w:rsid w:val="00E55631"/>
    <w:pPr>
      <w:ind w:left="720"/>
      <w:contextualSpacing/>
    </w:pPr>
  </w:style>
  <w:style w:type="character" w:styleId="IntenseEmphasis">
    <w:name w:val="Intense Emphasis"/>
    <w:basedOn w:val="DefaultParagraphFont"/>
    <w:uiPriority w:val="21"/>
    <w:qFormat/>
    <w:rsid w:val="00E55631"/>
    <w:rPr>
      <w:i/>
      <w:iCs/>
      <w:color w:val="2E74B5" w:themeColor="accent1" w:themeShade="BF"/>
    </w:rPr>
  </w:style>
  <w:style w:type="paragraph" w:styleId="IntenseQuote">
    <w:name w:val="Intense Quote"/>
    <w:basedOn w:val="Normal"/>
    <w:next w:val="Normal"/>
    <w:link w:val="IntenseQuoteChar"/>
    <w:uiPriority w:val="30"/>
    <w:qFormat/>
    <w:rsid w:val="00E556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5631"/>
    <w:rPr>
      <w:i/>
      <w:iCs/>
      <w:color w:val="2E74B5" w:themeColor="accent1" w:themeShade="BF"/>
    </w:rPr>
  </w:style>
  <w:style w:type="character" w:styleId="IntenseReference">
    <w:name w:val="Intense Reference"/>
    <w:basedOn w:val="DefaultParagraphFont"/>
    <w:uiPriority w:val="32"/>
    <w:qFormat/>
    <w:rsid w:val="00E556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722</Words>
  <Characters>3758</Characters>
  <Application>Microsoft Office Word</Application>
  <DocSecurity>0</DocSecurity>
  <Lines>72</Lines>
  <Paragraphs>39</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