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B014" w14:textId="77777777" w:rsidR="00D17701" w:rsidRPr="00D17701" w:rsidRDefault="00D17701">
      <w:pPr>
        <w:rPr>
          <w:b/>
        </w:rPr>
      </w:pPr>
      <w:r w:rsidRPr="00D17701">
        <w:rPr>
          <w:b/>
        </w:rPr>
        <w:t>DESTROY - ( portheō , Strong's G4199 )</w:t>
      </w:r>
    </w:p>
    <w:p w14:paraId="22718A81" w14:textId="77777777" w:rsidR="00D17701" w:rsidRDefault="00D17701">
      <w:r w:rsidRPr="00D17701">
        <w:rPr>
          <w:b/>
        </w:rPr>
        <w:t>Summary:</w:t>
      </w:r>
    </w:p>
    <w:p w14:paraId="252B4AD7" w14:textId="77777777" w:rsidR="00D17701" w:rsidRDefault="00D17701">
      <w:r>
        <w:t>In Galatians 1:13, the word translated "destroy" is portheō, which refers to the systematic ravaging, plundering, or devastating of a city or people, typically in the context of warfare. In this passage, Paul uses the term to describe his pre-conversion zeal in seeking to utterly annihilate the early church. By choosing a word associated with military devastation, Paul underscores the extreme violence and hostility of his opposition to the gospel, making his subsequent transformation by God's grace all the more dramatic and miraculous.</w:t>
      </w:r>
    </w:p>
    <w:p w14:paraId="0387B5AE" w14:textId="77777777" w:rsidR="00D17701" w:rsidRDefault="00D17701"/>
    <w:p w14:paraId="39D247FE" w14:textId="77777777" w:rsidR="00D17701" w:rsidRDefault="00D17701">
      <w:r w:rsidRPr="00D17701">
        <w:rPr>
          <w:b/>
        </w:rPr>
        <w:t>Full Study:</w:t>
      </w:r>
    </w:p>
    <w:p w14:paraId="259AD032" w14:textId="77777777" w:rsidR="00D17701" w:rsidRDefault="00D17701"/>
    <w:p w14:paraId="76F4D32C" w14:textId="77777777" w:rsidR="00D17701" w:rsidRPr="00D17701" w:rsidRDefault="00D17701">
      <w:pPr>
        <w:rPr>
          <w:b/>
        </w:rPr>
      </w:pPr>
      <w:r w:rsidRPr="00D17701">
        <w:rPr>
          <w:b/>
        </w:rPr>
        <w:t>1. Word Picture / Background</w:t>
      </w:r>
    </w:p>
    <w:p w14:paraId="09C635AC" w14:textId="77777777" w:rsidR="00D17701" w:rsidRDefault="00D17701">
      <w:r>
        <w:t>• Portheō has its roots in classical Greek military terminology, where it was used to describe the sacking, plundering, and leveling of a city by invading forces. It evokes graphic imagery of soldiers tearing down walls, looting homes, and leaving a once-thriving community in complete ruins. Rather than a quiet or passive opposition, portheō represents active, aggressive, and violent destruction designed to wipe an entity out of existence. When Paul applies this term to his persecution of the church, he paints a picture of himself as an invading army intent on leaving the household of faith in ashes.</w:t>
      </w:r>
    </w:p>
    <w:p w14:paraId="3AB1633D" w14:textId="77777777" w:rsidR="00D17701" w:rsidRDefault="00D17701"/>
    <w:p w14:paraId="1D0ABEF6" w14:textId="77777777" w:rsidR="00D17701" w:rsidRPr="00D17701" w:rsidRDefault="00D17701">
      <w:pPr>
        <w:rPr>
          <w:b/>
        </w:rPr>
      </w:pPr>
      <w:r w:rsidRPr="00D17701">
        <w:rPr>
          <w:b/>
        </w:rPr>
        <w:t>2. Meaning / Lexical Definition</w:t>
      </w:r>
    </w:p>
    <w:p w14:paraId="45B767A5" w14:textId="77777777" w:rsidR="00D17701" w:rsidRDefault="00D17701">
      <w:r>
        <w:t>• Portheō means to ravage, devastate, ruin, or destroy. In the New Testament, it is used specifically in the context of Paul’s aggressive persecution of the early Christian movement.</w:t>
      </w:r>
    </w:p>
    <w:p w14:paraId="01661AB7" w14:textId="77777777" w:rsidR="00D17701" w:rsidRDefault="00D17701">
      <w:r>
        <w:t>• Lexically, it denotes the action of bringing utter ruin upon a group or community, seeking to dismantle its structure and scatter its members.</w:t>
      </w:r>
    </w:p>
    <w:p w14:paraId="0280CBB9" w14:textId="77777777" w:rsidR="00D17701" w:rsidRDefault="00D17701">
      <w:r>
        <w:t>• Unlike other Greek words for destruction that might imply general decay or spiritual ruin (such as apollymi), portheō specifically emphasizes the violent, external, and systematic effort to demolish or wipe out a community.</w:t>
      </w:r>
    </w:p>
    <w:p w14:paraId="786CE64F" w14:textId="77777777" w:rsidR="00D17701" w:rsidRDefault="00D17701"/>
    <w:p w14:paraId="2FB24A64" w14:textId="77777777" w:rsidR="00D17701" w:rsidRPr="00D17701" w:rsidRDefault="00D17701">
      <w:pPr>
        <w:rPr>
          <w:b/>
        </w:rPr>
      </w:pPr>
      <w:r w:rsidRPr="00D17701">
        <w:rPr>
          <w:b/>
        </w:rPr>
        <w:t>3. Usage and Word Pictures</w:t>
      </w:r>
    </w:p>
    <w:p w14:paraId="2ACC314E" w14:textId="77777777" w:rsidR="00D17701" w:rsidRDefault="00D17701">
      <w:r>
        <w:t>The term is relatively rare in the New Testament, appearing only three times—all of which refer to Paul's zealous campaign against the early church (Galatians 1:13, Galatians 1:23, and Acts 9:21).</w:t>
      </w:r>
    </w:p>
    <w:p w14:paraId="003D5DAA" w14:textId="77777777" w:rsidR="00D17701" w:rsidRDefault="00D17701">
      <w:r>
        <w:t>• In classical literature, Homer used portheō to describe the sacking of Troy. This classical backdrop heightens the intensity of Paul's description. He did not merely disagree with Christians or attempt to argue them down; he waged a holy war against them, treating the church of God as an enemy fortress to be thoroughly demolished and pillaged.</w:t>
      </w:r>
    </w:p>
    <w:p w14:paraId="04B4C36D" w14:textId="77777777" w:rsidR="00D17701" w:rsidRDefault="00D17701">
      <w:r>
        <w:t>• The Greek translation of the Old Testament (LXX) occasionally uses portheō to describe the hostile raiding of lands or the devastating destruction of cities by foreign conquerors (e.g., Job 12:14; Micah 2:4).</w:t>
      </w:r>
    </w:p>
    <w:p w14:paraId="65AE0644" w14:textId="77777777" w:rsidR="00D17701" w:rsidRDefault="00D17701"/>
    <w:p w14:paraId="29F43849" w14:textId="77777777" w:rsidR="00D17701" w:rsidRPr="00D17701" w:rsidRDefault="00D17701">
      <w:pPr>
        <w:rPr>
          <w:b/>
        </w:rPr>
      </w:pPr>
      <w:r w:rsidRPr="00D17701">
        <w:rPr>
          <w:b/>
        </w:rPr>
        <w:t>4. Theological Implications</w:t>
      </w:r>
    </w:p>
    <w:p w14:paraId="00153DA2" w14:textId="77777777" w:rsidR="00D17701" w:rsidRDefault="00D17701">
      <w:r>
        <w:t>The use of portheō carries profound theological weight regarding the doctrines of grace and regeneration:</w:t>
      </w:r>
    </w:p>
    <w:p w14:paraId="756BE716" w14:textId="77777777" w:rsidR="00D17701" w:rsidRDefault="00D17701">
      <w:r>
        <w:t>• The Magnitude of Grace: By describing his past actions as a military-like campaign to destroy God's church, Paul magnifies the sheer power of saving grace. The very man who was actively pillaging the body of Christ was transformed into its chief builder.</w:t>
      </w:r>
    </w:p>
    <w:p w14:paraId="3C6992AC" w14:textId="77777777" w:rsidR="00D17701" w:rsidRDefault="00D17701">
      <w:r>
        <w:t>• The Sovereign Power of God: Paul's aggressive campaign of destruction was completely halted by the risen Christ on the road to Damascus. This demonstrates that no human opposition, no matter how violent or organized, can successfully thwart the building of Christ's church (Matthew 16:18).</w:t>
      </w:r>
    </w:p>
    <w:p w14:paraId="0A50DD88" w14:textId="77777777" w:rsidR="00D17701" w:rsidRDefault="00D17701">
      <w:r>
        <w:t>• Identity of the Church: The church is identified as "the church of God" (tēn ekklēsian tou theou). Paul’s attempt to destroy the church was a direct assault on God Himself. This highlights the union between Christ and His body; to ravage the church is to attack the Lord of the church.</w:t>
      </w:r>
    </w:p>
    <w:p w14:paraId="0F97CFDA" w14:textId="77777777" w:rsidR="00D17701" w:rsidRDefault="00D17701"/>
    <w:p w14:paraId="7CEA3F00" w14:textId="77777777" w:rsidR="00D17701" w:rsidRPr="00D17701" w:rsidRDefault="00D17701">
      <w:pPr>
        <w:rPr>
          <w:b/>
        </w:rPr>
      </w:pPr>
      <w:r w:rsidRPr="00D17701">
        <w:rPr>
          <w:b/>
        </w:rPr>
        <w:t>5. Contextual Nuance in the Passage</w:t>
      </w:r>
    </w:p>
    <w:p w14:paraId="63F3DFC6" w14:textId="77777777" w:rsidR="00D17701" w:rsidRDefault="00D17701">
      <w:r>
        <w:t xml:space="preserve">In Galatians 1:13, Paul uses the imperfect tense (eporthoun), which can be understood as a conative imperfect ("I was trying to destroy it") or an iterative imperfect ("I kept ravaging it"). </w:t>
      </w:r>
    </w:p>
    <w:p w14:paraId="64C76F9B" w14:textId="77777777" w:rsidR="00D17701" w:rsidRDefault="00D17701">
      <w:r>
        <w:t>• Paul is defending his apostolic authority and the divine origin of his gospel against opponents who claimed he received his message from human sources.</w:t>
      </w:r>
    </w:p>
    <w:p w14:paraId="5FC5DF32" w14:textId="77777777" w:rsidR="00D17701" w:rsidRDefault="00D17701">
      <w:r>
        <w:t>• By highlighting his former life in Judaism—specifically how he "persecuted the church of God beyond measure and tried to destroy it"—Paul establishes that his conversion was not a natural development or the result of human persuasion. No human could have convinced such a violent, dedicated destroyer of the church to suddenly preach the faith he once sought to obliterate. His transformation required a direct, sovereign intervention from heaven.</w:t>
      </w:r>
    </w:p>
    <w:p w14:paraId="22C76146" w14:textId="77777777" w:rsidR="00D17701" w:rsidRDefault="00D17701"/>
    <w:p w14:paraId="477645D4" w14:textId="77777777" w:rsidR="00D17701" w:rsidRPr="00D17701" w:rsidRDefault="00D17701">
      <w:pPr>
        <w:rPr>
          <w:b/>
        </w:rPr>
      </w:pPr>
      <w:r w:rsidRPr="00D17701">
        <w:rPr>
          <w:b/>
        </w:rPr>
        <w:t>6. Key Uses in Other Verses (NKJV)</w:t>
      </w:r>
    </w:p>
    <w:p w14:paraId="2B8CE872" w14:textId="77777777" w:rsidR="00D17701" w:rsidRDefault="00D17701">
      <w:r>
        <w:t>• Acts 9:21 – "Then all who heard were amazed, and said, 'Is this not he who destroyed [porthesas] those who called on this name in Jerusalem, and has come here for that purpose, so that he might bring them bound to the chief priests?'"</w:t>
      </w:r>
    </w:p>
    <w:p w14:paraId="366C0086" w14:textId="77777777" w:rsidR="00D17701" w:rsidRDefault="00D17701">
      <w:r>
        <w:t>• Galatians 1:23 – "But they were hearing only, 'He who formerly persecuted us now preaches the faith which he once tried to destroy [eporthei].'"</w:t>
      </w:r>
    </w:p>
    <w:p w14:paraId="4C1E0531" w14:textId="77777777" w:rsidR="00D17701" w:rsidRDefault="00D17701"/>
    <w:p w14:paraId="4FF77A99" w14:textId="77777777" w:rsidR="00D17701" w:rsidRPr="00D17701" w:rsidRDefault="00D17701">
      <w:pPr>
        <w:rPr>
          <w:b/>
        </w:rPr>
      </w:pPr>
      <w:r w:rsidRPr="00D17701">
        <w:rPr>
          <w:b/>
        </w:rPr>
        <w:t>7. Other Relevant Insights</w:t>
      </w:r>
    </w:p>
    <w:p w14:paraId="448659DD" w14:textId="77777777" w:rsidR="00D17701" w:rsidRDefault="00D17701">
      <w:r>
        <w:t>The parallel usage of portheō in Acts 9:21 shows that Paul's reputation as a violent destroyer was widespread. The believers in Damascus were terrified of him because they knew he had successfully ravaged the church in Jerusalem. The sudden reversal—where the destroyer became the defender—was so shocking that it caused widespread amazement and initial skepticism among the disciples. This consistent vocabulary across Luke’s history in Acts and Paul’s own letter to the Galatians confirms the historical reality of Paul's terrifying pre-conversion zeal.</w:t>
      </w:r>
    </w:p>
    <w:p w14:paraId="2EEB7726" w14:textId="77777777" w:rsidR="00D17701" w:rsidRDefault="00D17701"/>
    <w:p w14:paraId="241229B9" w14:textId="77777777" w:rsidR="00D17701" w:rsidRPr="00D17701" w:rsidRDefault="00D17701">
      <w:pPr>
        <w:rPr>
          <w:b/>
        </w:rPr>
      </w:pPr>
      <w:r w:rsidRPr="00D17701">
        <w:rPr>
          <w:b/>
        </w:rPr>
        <w:t>8. References</w:t>
      </w:r>
    </w:p>
    <w:p w14:paraId="4FDA7965" w14:textId="77777777" w:rsidR="00D17701" w:rsidRDefault="00D17701">
      <w:r>
        <w:t>• BDAG, s.v. "portheō."</w:t>
      </w:r>
    </w:p>
    <w:p w14:paraId="5F4FCE90" w14:textId="77777777" w:rsidR="00D17701" w:rsidRDefault="00D17701">
      <w:r>
        <w:t>• Thayer's Greek-English Lexicon, s.v. "portheō."</w:t>
      </w:r>
    </w:p>
    <w:p w14:paraId="05C41C8D" w14:textId="77777777" w:rsidR="00D17701" w:rsidRDefault="00D17701">
      <w:r>
        <w:t>• Vine's Expository Dictionary of New Testament Words, s.v. "destroy, destroyer."</w:t>
      </w:r>
    </w:p>
    <w:p w14:paraId="40940D3A" w14:textId="77777777" w:rsidR="00D17701" w:rsidRDefault="00D17701">
      <w:r>
        <w:t>• TDNT, Vol. 6, pp. 535-536.</w:t>
      </w:r>
    </w:p>
    <w:p w14:paraId="20275E59" w14:textId="0ACC4E2E" w:rsidR="004C5552" w:rsidRDefault="00D17701">
      <w:r>
        <w:t>• MacArthur, John. Galatians: MacArthur New Testament Commentary. Chicago: Moody Publishers, 1987.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770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3A2A"/>
  <w15:chartTrackingRefBased/>
  <w15:docId w15:val="{EE1B4DE1-AD93-47C8-9D16-2B1FDE847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7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7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701"/>
    <w:rPr>
      <w:rFonts w:eastAsiaTheme="majorEastAsia" w:cstheme="majorBidi"/>
      <w:color w:val="272727" w:themeColor="text1" w:themeTint="D8"/>
    </w:rPr>
  </w:style>
  <w:style w:type="paragraph" w:styleId="Title">
    <w:name w:val="Title"/>
    <w:basedOn w:val="Normal"/>
    <w:next w:val="Normal"/>
    <w:link w:val="TitleChar"/>
    <w:uiPriority w:val="10"/>
    <w:qFormat/>
    <w:rsid w:val="00D17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701"/>
    <w:pPr>
      <w:spacing w:before="160"/>
      <w:jc w:val="center"/>
    </w:pPr>
    <w:rPr>
      <w:i/>
      <w:iCs/>
      <w:color w:val="404040" w:themeColor="text1" w:themeTint="BF"/>
    </w:rPr>
  </w:style>
  <w:style w:type="character" w:customStyle="1" w:styleId="QuoteChar">
    <w:name w:val="Quote Char"/>
    <w:basedOn w:val="DefaultParagraphFont"/>
    <w:link w:val="Quote"/>
    <w:uiPriority w:val="29"/>
    <w:rsid w:val="00D17701"/>
    <w:rPr>
      <w:i/>
      <w:iCs/>
      <w:color w:val="404040" w:themeColor="text1" w:themeTint="BF"/>
    </w:rPr>
  </w:style>
  <w:style w:type="paragraph" w:styleId="ListParagraph">
    <w:name w:val="List Paragraph"/>
    <w:basedOn w:val="Normal"/>
    <w:uiPriority w:val="34"/>
    <w:qFormat/>
    <w:rsid w:val="00D17701"/>
    <w:pPr>
      <w:ind w:left="720"/>
      <w:contextualSpacing/>
    </w:pPr>
  </w:style>
  <w:style w:type="character" w:styleId="IntenseEmphasis">
    <w:name w:val="Intense Emphasis"/>
    <w:basedOn w:val="DefaultParagraphFont"/>
    <w:uiPriority w:val="21"/>
    <w:qFormat/>
    <w:rsid w:val="00D17701"/>
    <w:rPr>
      <w:i/>
      <w:iCs/>
      <w:color w:val="2E74B5" w:themeColor="accent1" w:themeShade="BF"/>
    </w:rPr>
  </w:style>
  <w:style w:type="paragraph" w:styleId="IntenseQuote">
    <w:name w:val="Intense Quote"/>
    <w:basedOn w:val="Normal"/>
    <w:next w:val="Normal"/>
    <w:link w:val="IntenseQuoteChar"/>
    <w:uiPriority w:val="30"/>
    <w:qFormat/>
    <w:rsid w:val="00D177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7701"/>
    <w:rPr>
      <w:i/>
      <w:iCs/>
      <w:color w:val="2E74B5" w:themeColor="accent1" w:themeShade="BF"/>
    </w:rPr>
  </w:style>
  <w:style w:type="character" w:styleId="IntenseReference">
    <w:name w:val="Intense Reference"/>
    <w:basedOn w:val="DefaultParagraphFont"/>
    <w:uiPriority w:val="32"/>
    <w:qFormat/>
    <w:rsid w:val="00D177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4798</Characters>
  <Application>Microsoft Office Word</Application>
  <DocSecurity>0</DocSecurity>
  <Lines>92</Lines>
  <Paragraphs>50</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