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7B0F2" w14:textId="77777777" w:rsidR="003A453E" w:rsidRPr="003A453E" w:rsidRDefault="003A453E">
      <w:pPr>
        <w:rPr>
          <w:b/>
        </w:rPr>
      </w:pPr>
      <w:r w:rsidRPr="003A453E">
        <w:rPr>
          <w:b/>
        </w:rPr>
        <w:t>BEYOND MEASURE - ( hyperbolē , Strong's G5236 )</w:t>
      </w:r>
    </w:p>
    <w:p w14:paraId="0518ED04" w14:textId="77777777" w:rsidR="003A453E" w:rsidRDefault="003A453E">
      <w:r w:rsidRPr="003A453E">
        <w:rPr>
          <w:b/>
        </w:rPr>
        <w:t>Summary:</w:t>
      </w:r>
    </w:p>
    <w:p w14:paraId="111F27AB" w14:textId="77777777" w:rsidR="003A453E" w:rsidRDefault="003A453E">
      <w:r>
        <w:t>"Beyond measure" (hyperbolē) in Galatians 1:13 highlights the extreme, surpassing intensity of Saul's pre-conversion hostility toward the church. Literally meaning "to throw beyond," the word depicts an overshoot or excess. Paul uses this vivid expression to emphasize that his persecution of God's church was not moderate, occasional, or restrained, but was fanatical, devastating, and entirely out of bounds. This extreme background serves as a dramatic canvas to display the radical, transforming power of God’s sovereign grace, which eventually turned a violent oppressor into a devoted apostle.</w:t>
      </w:r>
    </w:p>
    <w:p w14:paraId="31DF0E0D" w14:textId="77777777" w:rsidR="003A453E" w:rsidRDefault="003A453E"/>
    <w:p w14:paraId="6537AE8A" w14:textId="77777777" w:rsidR="003A453E" w:rsidRDefault="003A453E">
      <w:r w:rsidRPr="003A453E">
        <w:rPr>
          <w:b/>
        </w:rPr>
        <w:t>Full Study:</w:t>
      </w:r>
    </w:p>
    <w:p w14:paraId="5A635F6A" w14:textId="77777777" w:rsidR="003A453E" w:rsidRDefault="003A453E"/>
    <w:p w14:paraId="72835DFF" w14:textId="77777777" w:rsidR="003A453E" w:rsidRPr="003A453E" w:rsidRDefault="003A453E">
      <w:pPr>
        <w:rPr>
          <w:b/>
        </w:rPr>
      </w:pPr>
      <w:r w:rsidRPr="003A453E">
        <w:rPr>
          <w:b/>
        </w:rPr>
        <w:t xml:space="preserve"> 1. Word Picture / Background</w:t>
      </w:r>
    </w:p>
    <w:p w14:paraId="1E9C79A4" w14:textId="77777777" w:rsidR="003A453E" w:rsidRDefault="003A453E">
      <w:r>
        <w:t xml:space="preserve">The Greek noun hyperbolē is a compound word formed from the preposition hyper (meaning "above," "beyond," or "over") and the verb ballō (meaning "to throw" or "to cast"). </w:t>
      </w:r>
    </w:p>
    <w:p w14:paraId="2681BF78" w14:textId="77777777" w:rsidR="003A453E" w:rsidRDefault="003A453E">
      <w:r>
        <w:t>• The literal word picture is that of "throwing beyond" a mark or overshooting a target. It is the image of an archer whose arrow flies completely over the target and lands far out of bounds, or an athlete throwing a javelin past all established limits.</w:t>
      </w:r>
    </w:p>
    <w:p w14:paraId="19FC0CCF" w14:textId="77777777" w:rsidR="003A453E" w:rsidRDefault="003A453E">
      <w:r>
        <w:t>• In classical Greek and historical usage, the term referred to an extraordinary degree, excess, or exaggeration (from which we derive the English literary term "hyperbole"). It represents something that cannot be contained within normal, healthy boundaries or standards.</w:t>
      </w:r>
    </w:p>
    <w:p w14:paraId="69926611" w14:textId="77777777" w:rsidR="003A453E" w:rsidRDefault="003A453E"/>
    <w:p w14:paraId="4E1A7754" w14:textId="77777777" w:rsidR="003A453E" w:rsidRPr="003A453E" w:rsidRDefault="003A453E">
      <w:pPr>
        <w:rPr>
          <w:b/>
        </w:rPr>
      </w:pPr>
      <w:r w:rsidRPr="003A453E">
        <w:rPr>
          <w:b/>
        </w:rPr>
        <w:t xml:space="preserve"> 2. Meaning / Lexical Definition</w:t>
      </w:r>
    </w:p>
    <w:p w14:paraId="637D6DDB" w14:textId="77777777" w:rsidR="003A453E" w:rsidRDefault="003A453E">
      <w:r>
        <w:t>• hyperbolē denotes a state of exceeding standard limits, characterized by surpassingness, preeminence, or an extraordinary degree of something.</w:t>
      </w:r>
    </w:p>
    <w:p w14:paraId="4D153796" w14:textId="77777777" w:rsidR="003A453E" w:rsidRDefault="003A453E">
      <w:r>
        <w:t>• When paired with the preposition kata (as the adverbial phrase kath' hyperbolēn in Galatians 1:13), it functions to describe an action done "to an extraordinary degree," "exceedingly," "utterly," or "beyond all measure."</w:t>
      </w:r>
    </w:p>
    <w:p w14:paraId="6C3A521A" w14:textId="77777777" w:rsidR="003A453E" w:rsidRDefault="003A453E">
      <w:r>
        <w:t>• The word does not merely suggest a large quantity; it emphasizes an intensity that breaks past normal human limits, expectations, or comparisons.</w:t>
      </w:r>
    </w:p>
    <w:p w14:paraId="271A1662" w14:textId="77777777" w:rsidR="003A453E" w:rsidRDefault="003A453E"/>
    <w:p w14:paraId="67ACC88F" w14:textId="77777777" w:rsidR="003A453E" w:rsidRPr="003A453E" w:rsidRDefault="003A453E">
      <w:pPr>
        <w:rPr>
          <w:b/>
        </w:rPr>
      </w:pPr>
      <w:r w:rsidRPr="003A453E">
        <w:rPr>
          <w:b/>
        </w:rPr>
        <w:t xml:space="preserve"> 3. Usage and Word Pictures</w:t>
      </w:r>
    </w:p>
    <w:p w14:paraId="5DEEBDAA" w14:textId="77777777" w:rsidR="003A453E" w:rsidRDefault="003A453E">
      <w:r>
        <w:t xml:space="preserve">The apostle Paul is the exclusive writer to use this word in the New Testament, employing it to capture realities that defy ordinary language. </w:t>
      </w:r>
    </w:p>
    <w:p w14:paraId="416C86D3" w14:textId="77777777" w:rsidR="003A453E" w:rsidRDefault="003A453E">
      <w:r>
        <w:t>• The word picture of "throwing beyond" illustrates an energy that cannot be managed. In describing his former life, Paul uses it to show that his anger and violence against Christians overshot all boundaries of common humanity, legal restraint, or religious decency.</w:t>
      </w:r>
    </w:p>
    <w:p w14:paraId="1BC992E4" w14:textId="77777777" w:rsidR="003A453E" w:rsidRDefault="003A453E">
      <w:r>
        <w:t>• Conversely, Paul also uses this word picture to describe positive spiritual realities that exceed human comprehension, such as the "surpassing" power of God, the "exceeding" weight of glory, and the "more excellent" way of love.</w:t>
      </w:r>
    </w:p>
    <w:p w14:paraId="043FBA8D" w14:textId="77777777" w:rsidR="003A453E" w:rsidRDefault="003A453E"/>
    <w:p w14:paraId="21C3AF8B" w14:textId="77777777" w:rsidR="003A453E" w:rsidRPr="003A453E" w:rsidRDefault="003A453E">
      <w:pPr>
        <w:rPr>
          <w:b/>
        </w:rPr>
      </w:pPr>
      <w:r w:rsidRPr="003A453E">
        <w:rPr>
          <w:b/>
        </w:rPr>
        <w:t xml:space="preserve"> 4. Theological Implications</w:t>
      </w:r>
    </w:p>
    <w:p w14:paraId="7CE2909F" w14:textId="77777777" w:rsidR="003A453E" w:rsidRDefault="003A453E">
      <w:r>
        <w:t>• The Reality of Religious Zeal Without Truth: Paul’s "beyond measure" persecution demonstrates how religious sincerity and passion, when detached from the truth of God, can become monstrously destructive.</w:t>
      </w:r>
    </w:p>
    <w:p w14:paraId="32CBCF34" w14:textId="77777777" w:rsidR="003A453E" w:rsidRDefault="003A453E">
      <w:r>
        <w:t>• The Magnitude of Grace: By establishing how far "beyond measure" his rebellion and hostility were, Paul magnifies the power of God's grace. The deeper the rebellion, the more glorious the grace required to conquer and redeem it. It echoes the theological truth that where sin abounded, grace abounded much more (Romans 5:20).</w:t>
      </w:r>
    </w:p>
    <w:p w14:paraId="2E76A551" w14:textId="77777777" w:rsidR="003A453E" w:rsidRDefault="003A453E">
      <w:r>
        <w:t>• The Proof of the Gospel: The extreme nature of Paul's past life is crucial to his theological defense of the gospel. No human persuasion, self-reform, or gradual education could turn a "beyond measure" persecutor into a self-sacrificing apostle. Only a supernatural intervention of the risen Christ could account for such a radical reversal.</w:t>
      </w:r>
    </w:p>
    <w:p w14:paraId="5452F3A9" w14:textId="77777777" w:rsidR="003A453E" w:rsidRDefault="003A453E"/>
    <w:p w14:paraId="65ECE824" w14:textId="77777777" w:rsidR="003A453E" w:rsidRPr="003A453E" w:rsidRDefault="003A453E">
      <w:pPr>
        <w:rPr>
          <w:b/>
        </w:rPr>
      </w:pPr>
      <w:r w:rsidRPr="003A453E">
        <w:rPr>
          <w:b/>
        </w:rPr>
        <w:t xml:space="preserve"> 5. Contextual Nuance in the Passage</w:t>
      </w:r>
    </w:p>
    <w:p w14:paraId="5DEB2C4B" w14:textId="77777777" w:rsidR="003A453E" w:rsidRDefault="003A453E">
      <w:r>
        <w:t>In Galatians 1:13, Paul is defending his apostolic authority and the divine origin of the gospel he preaches against false teachers who were trying to undermine him.</w:t>
      </w:r>
    </w:p>
    <w:p w14:paraId="4FBD8391" w14:textId="77777777" w:rsidR="003A453E" w:rsidRDefault="003A453E">
      <w:r>
        <w:t>• He appeals to his readers' knowledge of his former life in Judaism. He wants them to remember that he was not merely a passive critic of the church; he was actively trying to "destroy it."</w:t>
      </w:r>
    </w:p>
    <w:p w14:paraId="5C81493C" w14:textId="77777777" w:rsidR="003A453E" w:rsidRDefault="003A453E">
      <w:r>
        <w:t>• By using kath' hyperbolēn (beyond measure), Paul confesses the terrifying intensity of his past actions. He was driven by a destructive obsession.</w:t>
      </w:r>
    </w:p>
    <w:p w14:paraId="013B0E61" w14:textId="77777777" w:rsidR="003A453E" w:rsidRDefault="003A453E">
      <w:r>
        <w:t>• This context sharpens the contrast between his former self-will and his current submission to Christ. The sheer extremity of his past hatred makes his sudden transformation an undeniable miracle of God's sovereign call.</w:t>
      </w:r>
    </w:p>
    <w:p w14:paraId="0010DA86" w14:textId="77777777" w:rsidR="003A453E" w:rsidRDefault="003A453E"/>
    <w:p w14:paraId="75352098" w14:textId="77777777" w:rsidR="003A453E" w:rsidRPr="003A453E" w:rsidRDefault="003A453E">
      <w:pPr>
        <w:rPr>
          <w:b/>
        </w:rPr>
      </w:pPr>
      <w:r w:rsidRPr="003A453E">
        <w:rPr>
          <w:b/>
        </w:rPr>
        <w:t xml:space="preserve"> 6. Key Uses in Other Verses (NKJV)</w:t>
      </w:r>
    </w:p>
    <w:p w14:paraId="3BBB35BE" w14:textId="77777777" w:rsidR="003A453E" w:rsidRDefault="003A453E">
      <w:r>
        <w:t>• Romans 7:13 - "...that sin through the commandment might become exceedingly sinful."</w:t>
      </w:r>
    </w:p>
    <w:p w14:paraId="4063AF03" w14:textId="77777777" w:rsidR="003A453E" w:rsidRDefault="003A453E">
      <w:r>
        <w:t>• 1 Corinthians 12:31 - "And yet I show you a more excellent way."</w:t>
      </w:r>
    </w:p>
    <w:p w14:paraId="1F968134" w14:textId="77777777" w:rsidR="003A453E" w:rsidRDefault="003A453E">
      <w:r>
        <w:t>• 2 Corinthians 1:8 - "...we were burdened beyond measure, above strength..."</w:t>
      </w:r>
    </w:p>
    <w:p w14:paraId="4DA36C19" w14:textId="77777777" w:rsidR="003A453E" w:rsidRDefault="003A453E">
      <w:r>
        <w:t>• 2 Corinthians 4:17 - "...is working for us a far more exceeding and eternal weight of glory."</w:t>
      </w:r>
    </w:p>
    <w:p w14:paraId="18294405" w14:textId="77777777" w:rsidR="003A453E" w:rsidRDefault="003A453E"/>
    <w:p w14:paraId="1AD50C57" w14:textId="77777777" w:rsidR="003A453E" w:rsidRPr="003A453E" w:rsidRDefault="003A453E">
      <w:pPr>
        <w:rPr>
          <w:b/>
        </w:rPr>
      </w:pPr>
      <w:r w:rsidRPr="003A453E">
        <w:rPr>
          <w:b/>
        </w:rPr>
        <w:t xml:space="preserve"> 7. Other Relevant Insights</w:t>
      </w:r>
    </w:p>
    <w:p w14:paraId="56215DF8" w14:textId="77777777" w:rsidR="003A453E" w:rsidRDefault="003A453E">
      <w:r>
        <w:t>• A Message of Hope: For pastors and teachers, Paul’s use of "beyond measure" is a powerful tool for pastoral encouragement. It stands as a permanent monument that no individual is too far gone, too hostile, or too deeply entrenched in sin to be reached by the transforming power of Jesus Christ.</w:t>
      </w:r>
    </w:p>
    <w:p w14:paraId="7E1D3FA3" w14:textId="77777777" w:rsidR="003A453E" w:rsidRDefault="003A453E">
      <w:r>
        <w:t>• The Sinner's Honest Confession: Paul does not minimize his past sins. He does not try to excuse his violence as "misguided enthusiasm." He labels it for what it was—excessive, destructive, and beyond measure. True conversion enables a believer to look back at their past rebellion with absolute honesty because they know that those sins have been completely covered by grace.</w:t>
      </w:r>
    </w:p>
    <w:p w14:paraId="24BE7ACA" w14:textId="77777777" w:rsidR="003A453E" w:rsidRDefault="003A453E"/>
    <w:p w14:paraId="5B05C269" w14:textId="77777777" w:rsidR="003A453E" w:rsidRPr="003A453E" w:rsidRDefault="003A453E">
      <w:pPr>
        <w:rPr>
          <w:b/>
        </w:rPr>
      </w:pPr>
      <w:r w:rsidRPr="003A453E">
        <w:rPr>
          <w:b/>
        </w:rPr>
        <w:t xml:space="preserve"> 8. References</w:t>
      </w:r>
    </w:p>
    <w:p w14:paraId="2A85D04C" w14:textId="77777777" w:rsidR="003A453E" w:rsidRDefault="003A453E">
      <w:r>
        <w:t>• BDAG Greek-English Lexicon of the New Testament and Other Early Christian Literature</w:t>
      </w:r>
    </w:p>
    <w:p w14:paraId="64846108" w14:textId="77777777" w:rsidR="003A453E" w:rsidRDefault="003A453E">
      <w:r>
        <w:t>• Thayer's Greek-English Lexicon of the New Testament</w:t>
      </w:r>
    </w:p>
    <w:p w14:paraId="0F562AFF" w14:textId="77777777" w:rsidR="003A453E" w:rsidRDefault="003A453E">
      <w:r>
        <w:t>• Vine's Expository Dictionary of New Testament Words</w:t>
      </w:r>
    </w:p>
    <w:p w14:paraId="104F8296" w14:textId="77777777" w:rsidR="003A453E" w:rsidRDefault="003A453E">
      <w:r>
        <w:t>• Zodhiates' Complete Word Study Dictionary: New Testament</w:t>
      </w:r>
    </w:p>
    <w:p w14:paraId="205E3EB9" w14:textId="5551668B" w:rsidR="004C5552" w:rsidRDefault="003A453E">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5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453E"/>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BBA8"/>
  <w15:chartTrackingRefBased/>
  <w15:docId w15:val="{C5234AD3-1C99-42E9-AA79-1D3F0460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4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4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53E"/>
    <w:rPr>
      <w:rFonts w:eastAsiaTheme="majorEastAsia" w:cstheme="majorBidi"/>
      <w:color w:val="272727" w:themeColor="text1" w:themeTint="D8"/>
    </w:rPr>
  </w:style>
  <w:style w:type="paragraph" w:styleId="Title">
    <w:name w:val="Title"/>
    <w:basedOn w:val="Normal"/>
    <w:next w:val="Normal"/>
    <w:link w:val="TitleChar"/>
    <w:uiPriority w:val="10"/>
    <w:qFormat/>
    <w:rsid w:val="003A4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53E"/>
    <w:pPr>
      <w:spacing w:before="160"/>
      <w:jc w:val="center"/>
    </w:pPr>
    <w:rPr>
      <w:i/>
      <w:iCs/>
      <w:color w:val="404040" w:themeColor="text1" w:themeTint="BF"/>
    </w:rPr>
  </w:style>
  <w:style w:type="character" w:customStyle="1" w:styleId="QuoteChar">
    <w:name w:val="Quote Char"/>
    <w:basedOn w:val="DefaultParagraphFont"/>
    <w:link w:val="Quote"/>
    <w:uiPriority w:val="29"/>
    <w:rsid w:val="003A453E"/>
    <w:rPr>
      <w:i/>
      <w:iCs/>
      <w:color w:val="404040" w:themeColor="text1" w:themeTint="BF"/>
    </w:rPr>
  </w:style>
  <w:style w:type="paragraph" w:styleId="ListParagraph">
    <w:name w:val="List Paragraph"/>
    <w:basedOn w:val="Normal"/>
    <w:uiPriority w:val="34"/>
    <w:qFormat/>
    <w:rsid w:val="003A453E"/>
    <w:pPr>
      <w:ind w:left="720"/>
      <w:contextualSpacing/>
    </w:pPr>
  </w:style>
  <w:style w:type="character" w:styleId="IntenseEmphasis">
    <w:name w:val="Intense Emphasis"/>
    <w:basedOn w:val="DefaultParagraphFont"/>
    <w:uiPriority w:val="21"/>
    <w:qFormat/>
    <w:rsid w:val="003A453E"/>
    <w:rPr>
      <w:i/>
      <w:iCs/>
      <w:color w:val="2E74B5" w:themeColor="accent1" w:themeShade="BF"/>
    </w:rPr>
  </w:style>
  <w:style w:type="paragraph" w:styleId="IntenseQuote">
    <w:name w:val="Intense Quote"/>
    <w:basedOn w:val="Normal"/>
    <w:next w:val="Normal"/>
    <w:link w:val="IntenseQuoteChar"/>
    <w:uiPriority w:val="30"/>
    <w:qFormat/>
    <w:rsid w:val="003A45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453E"/>
    <w:rPr>
      <w:i/>
      <w:iCs/>
      <w:color w:val="2E74B5" w:themeColor="accent1" w:themeShade="BF"/>
    </w:rPr>
  </w:style>
  <w:style w:type="character" w:styleId="IntenseReference">
    <w:name w:val="Intense Reference"/>
    <w:basedOn w:val="DefaultParagraphFont"/>
    <w:uiPriority w:val="32"/>
    <w:qFormat/>
    <w:rsid w:val="003A45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916</Words>
  <Characters>4767</Characters>
  <Application>Microsoft Office Word</Application>
  <DocSecurity>0</DocSecurity>
  <Lines>91</Lines>
  <Paragraphs>49</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