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CAFE3" w14:textId="77777777" w:rsidR="00E30B65" w:rsidRPr="00E30B65" w:rsidRDefault="00E30B65">
      <w:pPr>
        <w:rPr>
          <w:b/>
        </w:rPr>
      </w:pPr>
      <w:r w:rsidRPr="00E30B65">
        <w:rPr>
          <w:b/>
        </w:rPr>
        <w:t>SEPARATED - ( aphorizō , Strong's G873 )</w:t>
      </w:r>
    </w:p>
    <w:p w14:paraId="696F0C5D" w14:textId="77777777" w:rsidR="00E30B65" w:rsidRDefault="00E30B65">
      <w:r w:rsidRPr="00E30B65">
        <w:rPr>
          <w:b/>
        </w:rPr>
        <w:t>Summary:</w:t>
      </w:r>
    </w:p>
    <w:p w14:paraId="6E2C389D" w14:textId="77777777" w:rsidR="00E30B65" w:rsidRDefault="00E30B65">
      <w:r>
        <w:t>In Galatians 1:15, "separated" (aphorizō) describes God's sovereign act of setting the apostle Paul apart for a specific divine purpose before his birth. It carries the vivid imagery of drawing a boundary line around someone, dedicating them exclusively to God's service. This term highlights that Paul's apostolic calling was not a human career choice or self-initiated path, but a destiny established by God's sovereign grace long before Paul even knew Him.</w:t>
      </w:r>
    </w:p>
    <w:p w14:paraId="4EF115E0" w14:textId="77777777" w:rsidR="00E30B65" w:rsidRDefault="00E30B65"/>
    <w:p w14:paraId="02F47C44" w14:textId="77777777" w:rsidR="00E30B65" w:rsidRDefault="00E30B65">
      <w:r w:rsidRPr="00E30B65">
        <w:rPr>
          <w:b/>
        </w:rPr>
        <w:t>Full Study:</w:t>
      </w:r>
    </w:p>
    <w:p w14:paraId="2EEBB8CF" w14:textId="77777777" w:rsidR="00E30B65" w:rsidRDefault="00E30B65"/>
    <w:p w14:paraId="1F0A3A17" w14:textId="77777777" w:rsidR="00E30B65" w:rsidRPr="00E30B65" w:rsidRDefault="00E30B65">
      <w:pPr>
        <w:rPr>
          <w:b/>
        </w:rPr>
      </w:pPr>
      <w:r w:rsidRPr="00E30B65">
        <w:rPr>
          <w:b/>
        </w:rPr>
        <w:t>1. Word Picture / Background</w:t>
      </w:r>
    </w:p>
    <w:p w14:paraId="74AD3C61" w14:textId="77777777" w:rsidR="00E30B65" w:rsidRDefault="00E30B65">
      <w:r>
        <w:t>• aphorizō is a compound verb derived from apo (meaning "from" or "away") and horizō (meaning "to bound," "to limit," or "to define"). The root horizō is the source of the English word "horizon"—the line that marks the limit of our physical vision, dividing the earth from the sky. Therefore, the historical word picture behind aphorizō is the drawing of a boundary line or setting a horizon around something to mark it off from its surroundings. Historically, this was used for marking off land boundaries, dividing territories, or separating a select group of people or items for a special, dedicated purpose.</w:t>
      </w:r>
    </w:p>
    <w:p w14:paraId="4F2F2886" w14:textId="77777777" w:rsidR="00E30B65" w:rsidRDefault="00E30B65"/>
    <w:p w14:paraId="2C924E28" w14:textId="77777777" w:rsidR="00E30B65" w:rsidRPr="00E30B65" w:rsidRDefault="00E30B65">
      <w:pPr>
        <w:rPr>
          <w:b/>
        </w:rPr>
      </w:pPr>
      <w:r w:rsidRPr="00E30B65">
        <w:rPr>
          <w:b/>
        </w:rPr>
        <w:t>2. Meaning / Lexical Definition</w:t>
      </w:r>
    </w:p>
    <w:p w14:paraId="74CD6B27" w14:textId="77777777" w:rsidR="00E30B65" w:rsidRDefault="00E30B65">
      <w:r>
        <w:t>The lexical meaning of aphorizō is to set apart, separate, or segregate. Depending on the context, this separation can carry either a positive or a negative connotation:</w:t>
      </w:r>
    </w:p>
    <w:p w14:paraId="6E0997BE" w14:textId="77777777" w:rsidR="00E30B65" w:rsidRDefault="00E30B65">
      <w:r>
        <w:t>• Positive (Consecration): To set apart or dedicate someone for a sacred office, task, or divine mission (as in Galatians 1:15, Romans 1:1, and Acts 13:2).</w:t>
      </w:r>
    </w:p>
    <w:p w14:paraId="46D912E0" w14:textId="77777777" w:rsidR="00E30B65" w:rsidRDefault="00E30B65">
      <w:r>
        <w:t>• Negative (Exclusion): To exclude, ostracize, or separate oneself from others, whether through social rejection (Luke 6:22) or legalistic withdrawal (Galatians 2:12).</w:t>
      </w:r>
    </w:p>
    <w:p w14:paraId="2E53BEC0" w14:textId="77777777" w:rsidR="00E30B65" w:rsidRDefault="00E30B65"/>
    <w:p w14:paraId="126EEE62" w14:textId="77777777" w:rsidR="00E30B65" w:rsidRDefault="00E30B65">
      <w:r>
        <w:t>In Galatians 1:15, the word is used in its highest positive sense of divine consecration—God drawing a sovereign boundary around Paul for apostolic ministry.</w:t>
      </w:r>
    </w:p>
    <w:p w14:paraId="7691D9C7" w14:textId="77777777" w:rsidR="00E30B65" w:rsidRDefault="00E30B65"/>
    <w:p w14:paraId="00F18C21" w14:textId="77777777" w:rsidR="00E30B65" w:rsidRPr="00E30B65" w:rsidRDefault="00E30B65">
      <w:pPr>
        <w:rPr>
          <w:b/>
        </w:rPr>
      </w:pPr>
      <w:r w:rsidRPr="00E30B65">
        <w:rPr>
          <w:b/>
        </w:rPr>
        <w:t>3. Usage and Word Pictures</w:t>
      </w:r>
    </w:p>
    <w:p w14:paraId="1619979F" w14:textId="77777777" w:rsidR="00E30B65" w:rsidRDefault="00E30B65">
      <w:r>
        <w:t>The verb aphorizō occurs ten times in the New Testament:</w:t>
      </w:r>
    </w:p>
    <w:p w14:paraId="2DE3172D" w14:textId="77777777" w:rsidR="00E30B65" w:rsidRDefault="00E30B65">
      <w:r>
        <w:t>• In the teachings of Jesus, it describes eschatological separation, such as the final judgment where angels "separate" the wicked from the just (Matthew 13:49) or where the King "separates" the sheep from the goats (Matthew 25:32).</w:t>
      </w:r>
    </w:p>
    <w:p w14:paraId="32A862FF" w14:textId="77777777" w:rsidR="00E30B65" w:rsidRDefault="00E30B65">
      <w:r>
        <w:t>• In Luke 6:22, it denotes social and religious excommunication: "when they exclude [aphorizō] you."</w:t>
      </w:r>
    </w:p>
    <w:p w14:paraId="750513F6" w14:textId="77777777" w:rsidR="00E30B65" w:rsidRDefault="00E30B65">
      <w:r>
        <w:t>• In the book of Acts and Paul's Epistles, it transitions into a vital theological term for missionary and apostolic consecration. In Acts 13:2, the Holy Spirit commands, "Now separate [aphorizō] to Me Barnabas and Saul for the work to which I have called them." Here, the church visibly enacts the inward setting apart that God had already established.</w:t>
      </w:r>
    </w:p>
    <w:p w14:paraId="2D98833D" w14:textId="77777777" w:rsidR="00E30B65" w:rsidRDefault="00E30B65"/>
    <w:p w14:paraId="57119FBC" w14:textId="77777777" w:rsidR="00E30B65" w:rsidRPr="00E30B65" w:rsidRDefault="00E30B65">
      <w:pPr>
        <w:rPr>
          <w:b/>
        </w:rPr>
      </w:pPr>
      <w:r w:rsidRPr="00E30B65">
        <w:rPr>
          <w:b/>
        </w:rPr>
        <w:t>4. Theological Implications</w:t>
      </w:r>
    </w:p>
    <w:p w14:paraId="183C8075" w14:textId="77777777" w:rsidR="00E30B65" w:rsidRDefault="00E30B65">
      <w:r>
        <w:t>Theologically, aphorizō in Galatians 1:15 underscores the doctrine of unconditional election and sovereign calling. Paul states that God separated him "from my mother’s womb." This language intentionally echoes the calls of the Old Testament prophets, such as Jeremiah (Jeremiah 1:5: "Before I formed you in the womb I knew you; before you were born I sanctified you") and the Isaianic Servant of the Lord (Isaiah 49:1: "The LORD has called Me from the womb").</w:t>
      </w:r>
    </w:p>
    <w:p w14:paraId="25660D0C" w14:textId="77777777" w:rsidR="00E30B65" w:rsidRDefault="00E30B65"/>
    <w:p w14:paraId="7E26B9DC" w14:textId="77777777" w:rsidR="00E30B65" w:rsidRDefault="00E30B65">
      <w:r>
        <w:t>By using this specific term, Paul asserts that his apostleship was:</w:t>
      </w:r>
    </w:p>
    <w:p w14:paraId="75D64A49" w14:textId="77777777" w:rsidR="00E30B65" w:rsidRDefault="00E30B65">
      <w:r>
        <w:t>• Sovereign: It originated in the mind of God, independent of any human merit, heritage, or choice.</w:t>
      </w:r>
    </w:p>
    <w:p w14:paraId="61F0C733" w14:textId="77777777" w:rsidR="00E30B65" w:rsidRDefault="00E30B65">
      <w:r>
        <w:t>• Pre-temporal: Designed before Paul had performed any good or bad deeds, completely undermining the legalism of his opponents.</w:t>
      </w:r>
    </w:p>
    <w:p w14:paraId="77ED4EF5" w14:textId="77777777" w:rsidR="00E30B65" w:rsidRDefault="00E30B65">
      <w:r>
        <w:t>• Irrevocable: God's boundary mark was placed on Paul's life from the very beginning, ensuring that even his years of persecuting the church would ultimately be overruled by sovereign grace.</w:t>
      </w:r>
    </w:p>
    <w:p w14:paraId="67B2C48D" w14:textId="77777777" w:rsidR="00E30B65" w:rsidRDefault="00E30B65"/>
    <w:p w14:paraId="2953A9F4" w14:textId="77777777" w:rsidR="00E30B65" w:rsidRPr="00E30B65" w:rsidRDefault="00E30B65">
      <w:pPr>
        <w:rPr>
          <w:b/>
        </w:rPr>
      </w:pPr>
      <w:r w:rsidRPr="00E30B65">
        <w:rPr>
          <w:b/>
        </w:rPr>
        <w:t>5. Contextual Nuance in the Passage</w:t>
      </w:r>
    </w:p>
    <w:p w14:paraId="4908F7E4" w14:textId="77777777" w:rsidR="00E30B65" w:rsidRDefault="00E30B65">
      <w:r>
        <w:t>In the immediate context of Galatians 1, Paul is defending the divine origin of his gospel against Judaizing opponents who claimed his message was of human origin. Paul contrasts his past life in Judaism—where he was intensely "zealous for the traditions of my fathers" (Galatians 1:14)—with his divine calling.</w:t>
      </w:r>
    </w:p>
    <w:p w14:paraId="330A2DE2" w14:textId="77777777" w:rsidR="00E30B65" w:rsidRDefault="00E30B65"/>
    <w:p w14:paraId="069C4678" w14:textId="77777777" w:rsidR="00E30B65" w:rsidRDefault="00E30B65">
      <w:r>
        <w:t>The nuance of aphorizō here is highly ironic. Before his conversion, Paul was a Pharisee. The very name "Pharisee" (derived from the Hebrew parash) means "separated one." Paul had spent his entire life trying to "separate" himself from ceremonial defilement and Gentiles through strict legalism. However, Paul redefines true separation: it was not his self-effort as a Pharisee that separated him, but God's sovereign grace that "separated" him from his mother's womb—ironically, to go to the Gentiles (Galatians 1:16). His true separation was not a human work of the law, but a divine work of grace.</w:t>
      </w:r>
    </w:p>
    <w:p w14:paraId="4BE6A05A" w14:textId="77777777" w:rsidR="00E30B65" w:rsidRDefault="00E30B65"/>
    <w:p w14:paraId="18037EF2" w14:textId="77777777" w:rsidR="00E30B65" w:rsidRPr="00E30B65" w:rsidRDefault="00E30B65">
      <w:pPr>
        <w:rPr>
          <w:b/>
        </w:rPr>
      </w:pPr>
      <w:r w:rsidRPr="00E30B65">
        <w:rPr>
          <w:b/>
        </w:rPr>
        <w:t>6. Key Uses in Other Verses (NKJV)</w:t>
      </w:r>
    </w:p>
    <w:p w14:paraId="28D76825" w14:textId="77777777" w:rsidR="00E30B65" w:rsidRDefault="00E30B65">
      <w:r>
        <w:t>• Romans 1:1: "Paul, a bondservant of Jesus Christ, called to be an apostle, separated [aphorizō] to the gospel of God."</w:t>
      </w:r>
    </w:p>
    <w:p w14:paraId="5ACB001A" w14:textId="77777777" w:rsidR="00E30B65" w:rsidRDefault="00E30B65">
      <w:r>
        <w:t>• Acts 13:2: "As they ministered to the Lord and fasted, the Holy Spirit said, 'Now separate [aphorizō] to Me Barnabas and Saul for the work to which I have called them.'"</w:t>
      </w:r>
    </w:p>
    <w:p w14:paraId="18AA3A00" w14:textId="77777777" w:rsidR="00E30B65" w:rsidRDefault="00E30B65">
      <w:r>
        <w:t>• Matthew 25:32: "All the nations will be gathered before Him, and He will separate [aphorizō] them one from another, as a shepherd divides [aphorizō] his sheep from the goats."</w:t>
      </w:r>
    </w:p>
    <w:p w14:paraId="235ED58B" w14:textId="77777777" w:rsidR="00E30B65" w:rsidRDefault="00E30B65">
      <w:r>
        <w:t>• Galatians 2:12: "...but when they came, he withdrew and separated [aphorizō] himself, fearing those who were of the circumcision."</w:t>
      </w:r>
    </w:p>
    <w:p w14:paraId="2587B9F7" w14:textId="77777777" w:rsidR="00E30B65" w:rsidRDefault="00E30B65"/>
    <w:p w14:paraId="12AC79D0" w14:textId="77777777" w:rsidR="00E30B65" w:rsidRPr="00E30B65" w:rsidRDefault="00E30B65">
      <w:pPr>
        <w:rPr>
          <w:b/>
        </w:rPr>
      </w:pPr>
      <w:r w:rsidRPr="00E30B65">
        <w:rPr>
          <w:b/>
        </w:rPr>
        <w:t>7. Other Relevant Insights</w:t>
      </w:r>
    </w:p>
    <w:p w14:paraId="402C7017" w14:textId="77777777" w:rsidR="00E30B65" w:rsidRDefault="00E30B65">
      <w:r>
        <w:t>The contrast between aphorizō in Galatians 1:15 and Galatians 2:12 is highly instructive. In chapter 1, God's separation is healthy, sovereign, and designed to bring the gospel to the Gentiles. In chapter 2, Peter's separation is unhealthy, motivated by the fear of man, and divisive to the body of Christ. This demonstrates that while being set apart by God is the foundation of Christian ministry, setting ourselves apart from other believers in legalistic pride is a betrayal of the gospel.</w:t>
      </w:r>
    </w:p>
    <w:p w14:paraId="1D6015E4" w14:textId="77777777" w:rsidR="00E30B65" w:rsidRDefault="00E30B65"/>
    <w:p w14:paraId="1B49A1E8" w14:textId="77777777" w:rsidR="00E30B65" w:rsidRPr="00E30B65" w:rsidRDefault="00E30B65">
      <w:pPr>
        <w:rPr>
          <w:b/>
        </w:rPr>
      </w:pPr>
      <w:r w:rsidRPr="00E30B65">
        <w:rPr>
          <w:b/>
        </w:rPr>
        <w:t>8. References</w:t>
      </w:r>
    </w:p>
    <w:p w14:paraId="711A2CFD" w14:textId="77777777" w:rsidR="00E30B65" w:rsidRDefault="00E30B65">
      <w:r>
        <w:t>• Analytical Lexicon to the Greek New Testament by William D. Mounce</w:t>
      </w:r>
    </w:p>
    <w:p w14:paraId="27DDBA71" w14:textId="77777777" w:rsidR="00E30B65" w:rsidRDefault="00E30B65">
      <w:r>
        <w:t>• Greek-English Lexicon of the New Testament and Other Early Christian Literature (BDAG) by Walter Bauer, F. Wilbur Gingrich, and Frederick W. Danker</w:t>
      </w:r>
    </w:p>
    <w:p w14:paraId="249E3F93" w14:textId="77777777" w:rsidR="00E30B65" w:rsidRDefault="00E30B65">
      <w:r>
        <w:t>• Theological Dictionary of the New Testament edited by Gerhard Kittel and Gerhard Friedrich</w:t>
      </w:r>
    </w:p>
    <w:p w14:paraId="3521D5AD" w14:textId="77777777" w:rsidR="00E30B65" w:rsidRDefault="00E30B65">
      <w:r>
        <w:t>• Vine's Expository Dictionary of New Testament Words by W.E. Vine</w:t>
      </w:r>
    </w:p>
    <w:p w14:paraId="443991E3" w14:textId="544A7570" w:rsidR="004C5552" w:rsidRDefault="00E30B65">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B6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30B65"/>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DB982"/>
  <w15:chartTrackingRefBased/>
  <w15:docId w15:val="{E20BF783-62B1-47CE-8358-7206D3129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30B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B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B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B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30B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B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B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B65"/>
    <w:rPr>
      <w:rFonts w:eastAsiaTheme="majorEastAsia" w:cstheme="majorBidi"/>
      <w:color w:val="272727" w:themeColor="text1" w:themeTint="D8"/>
    </w:rPr>
  </w:style>
  <w:style w:type="paragraph" w:styleId="Title">
    <w:name w:val="Title"/>
    <w:basedOn w:val="Normal"/>
    <w:next w:val="Normal"/>
    <w:link w:val="TitleChar"/>
    <w:uiPriority w:val="10"/>
    <w:qFormat/>
    <w:rsid w:val="00E30B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B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B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B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B65"/>
    <w:pPr>
      <w:spacing w:before="160"/>
      <w:jc w:val="center"/>
    </w:pPr>
    <w:rPr>
      <w:i/>
      <w:iCs/>
      <w:color w:val="404040" w:themeColor="text1" w:themeTint="BF"/>
    </w:rPr>
  </w:style>
  <w:style w:type="character" w:customStyle="1" w:styleId="QuoteChar">
    <w:name w:val="Quote Char"/>
    <w:basedOn w:val="DefaultParagraphFont"/>
    <w:link w:val="Quote"/>
    <w:uiPriority w:val="29"/>
    <w:rsid w:val="00E30B65"/>
    <w:rPr>
      <w:i/>
      <w:iCs/>
      <w:color w:val="404040" w:themeColor="text1" w:themeTint="BF"/>
    </w:rPr>
  </w:style>
  <w:style w:type="paragraph" w:styleId="ListParagraph">
    <w:name w:val="List Paragraph"/>
    <w:basedOn w:val="Normal"/>
    <w:uiPriority w:val="34"/>
    <w:qFormat/>
    <w:rsid w:val="00E30B65"/>
    <w:pPr>
      <w:ind w:left="720"/>
      <w:contextualSpacing/>
    </w:pPr>
  </w:style>
  <w:style w:type="character" w:styleId="IntenseEmphasis">
    <w:name w:val="Intense Emphasis"/>
    <w:basedOn w:val="DefaultParagraphFont"/>
    <w:uiPriority w:val="21"/>
    <w:qFormat/>
    <w:rsid w:val="00E30B65"/>
    <w:rPr>
      <w:i/>
      <w:iCs/>
      <w:color w:val="2E74B5" w:themeColor="accent1" w:themeShade="BF"/>
    </w:rPr>
  </w:style>
  <w:style w:type="paragraph" w:styleId="IntenseQuote">
    <w:name w:val="Intense Quote"/>
    <w:basedOn w:val="Normal"/>
    <w:next w:val="Normal"/>
    <w:link w:val="IntenseQuoteChar"/>
    <w:uiPriority w:val="30"/>
    <w:qFormat/>
    <w:rsid w:val="00E30B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30B65"/>
    <w:rPr>
      <w:i/>
      <w:iCs/>
      <w:color w:val="2E74B5" w:themeColor="accent1" w:themeShade="BF"/>
    </w:rPr>
  </w:style>
  <w:style w:type="character" w:styleId="IntenseReference">
    <w:name w:val="Intense Reference"/>
    <w:basedOn w:val="DefaultParagraphFont"/>
    <w:uiPriority w:val="32"/>
    <w:qFormat/>
    <w:rsid w:val="00E30B6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994</Words>
  <Characters>5170</Characters>
  <Application>Microsoft Office Word</Application>
  <DocSecurity>0</DocSecurity>
  <Lines>99</Lines>
  <Paragraphs>54</Paragraphs>
  <ScaleCrop>false</ScaleCrop>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2026-08-13T01:37:00Z</dcterms:created>
  <dcterms:modified xsi:type="dcterms:W3CDTF">2026-08-13T01:37:00Z</dcterms:modified>
</cp:coreProperties>
</file>