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CFD0" w14:textId="77777777" w:rsidR="00CF0670" w:rsidRPr="00CF0670" w:rsidRDefault="00CF0670">
      <w:pPr>
        <w:rPr>
          <w:b/>
        </w:rPr>
      </w:pPr>
      <w:r w:rsidRPr="00CF0670">
        <w:rPr>
          <w:b/>
        </w:rPr>
        <w:t>BRETHREN - (adelphos, Strong's G80)</w:t>
      </w:r>
    </w:p>
    <w:p w14:paraId="0E3855AD" w14:textId="77777777" w:rsidR="00CF0670" w:rsidRDefault="00CF0670"/>
    <w:p w14:paraId="5E4D90CD" w14:textId="77777777" w:rsidR="00CF0670" w:rsidRDefault="00CF0670">
      <w:r w:rsidRPr="00CF0670">
        <w:rPr>
          <w:b/>
        </w:rPr>
        <w:t>Summary:</w:t>
      </w:r>
    </w:p>
    <w:p w14:paraId="6B4F4ED9" w14:textId="77777777" w:rsidR="00CF0670" w:rsidRDefault="00CF0670">
      <w:r>
        <w:t>The word adelphos denotes a brother in the most fundamental familial sense, but in the New Testament, it is expanded to describe a profound spiritual kinship among believers who share a common heavenly Father and new birth in Christ. In Galatians 1:2, Paul’s inclusion of "the brethren who are with me" immediately establishes a posture of pastoral solidarity, warmth, and shared apostolic authority as he confronts the dangerous legalism threatening the Galatian churches.</w:t>
      </w:r>
    </w:p>
    <w:p w14:paraId="38B7820E" w14:textId="77777777" w:rsidR="00CF0670" w:rsidRDefault="00CF0670"/>
    <w:p w14:paraId="25FB8FE8" w14:textId="77777777" w:rsidR="00CF0670" w:rsidRDefault="00CF0670">
      <w:r w:rsidRPr="00CF0670">
        <w:rPr>
          <w:b/>
        </w:rPr>
        <w:t>Full Study:</w:t>
      </w:r>
    </w:p>
    <w:p w14:paraId="434524DB" w14:textId="77777777" w:rsidR="00CF0670" w:rsidRDefault="00CF0670"/>
    <w:p w14:paraId="7A74036A" w14:textId="77777777" w:rsidR="00CF0670" w:rsidRPr="00CF0670" w:rsidRDefault="00CF0670">
      <w:pPr>
        <w:rPr>
          <w:b/>
        </w:rPr>
      </w:pPr>
      <w:r w:rsidRPr="00CF0670">
        <w:rPr>
          <w:b/>
        </w:rPr>
        <w:t>1. Word Picture / Background</w:t>
      </w:r>
    </w:p>
    <w:p w14:paraId="44DBDFBF" w14:textId="77777777" w:rsidR="00CF0670" w:rsidRDefault="00CF0670">
      <w:r>
        <w:t>• Literally derived from a- (a particle of unity or union) and delphys (the womb), adelphos paints the vivid picture of "from the same womb."</w:t>
      </w:r>
    </w:p>
    <w:p w14:paraId="790CE29C" w14:textId="77777777" w:rsidR="00CF0670" w:rsidRDefault="00CF0670">
      <w:r>
        <w:t>• In classical Greek, the term primarily designated blood brothers and sisters, or members of the same immediate family or clan.</w:t>
      </w:r>
    </w:p>
    <w:p w14:paraId="0968F774" w14:textId="77777777" w:rsidR="00CF0670" w:rsidRDefault="00CF0670">
      <w:r>
        <w:t>• While the root points to physical birth, the New Testament elevates this imagery to describe those born of the Spirit of God, sharing the same spiritual origin and family identity.</w:t>
      </w:r>
    </w:p>
    <w:p w14:paraId="17904817" w14:textId="77777777" w:rsidR="00CF0670" w:rsidRDefault="00CF0670"/>
    <w:p w14:paraId="44D49F9E" w14:textId="77777777" w:rsidR="00CF0670" w:rsidRPr="00CF0670" w:rsidRDefault="00CF0670">
      <w:pPr>
        <w:rPr>
          <w:b/>
        </w:rPr>
      </w:pPr>
      <w:r w:rsidRPr="00CF0670">
        <w:rPr>
          <w:b/>
        </w:rPr>
        <w:t>2. Meaning / Lexical Definition</w:t>
      </w:r>
    </w:p>
    <w:p w14:paraId="069F5005" w14:textId="77777777" w:rsidR="00CF0670" w:rsidRDefault="00CF0670">
      <w:r>
        <w:t>• A brother, a male sibling born of the same parents, sharing common biological ancestry.</w:t>
      </w:r>
    </w:p>
    <w:p w14:paraId="6FA2C0DF" w14:textId="77777777" w:rsidR="00CF0670" w:rsidRDefault="00CF0670">
      <w:r>
        <w:t>• In an extended sense, a fellow believer, a Christian brother or sister united by a shared spiritual bond in Jesus Christ.</w:t>
      </w:r>
    </w:p>
    <w:p w14:paraId="39507B52" w14:textId="77777777" w:rsidR="00CF0670" w:rsidRDefault="00CF0670">
      <w:r>
        <w:t>• A compatriot or fellow countryman belonging to the same national or ethnic group, such as the Jewish people.</w:t>
      </w:r>
    </w:p>
    <w:p w14:paraId="5CB7D055" w14:textId="77777777" w:rsidR="00CF0670" w:rsidRDefault="00CF0670"/>
    <w:p w14:paraId="74E4411C" w14:textId="77777777" w:rsidR="00CF0670" w:rsidRPr="00CF0670" w:rsidRDefault="00CF0670">
      <w:pPr>
        <w:rPr>
          <w:b/>
        </w:rPr>
      </w:pPr>
      <w:r w:rsidRPr="00CF0670">
        <w:rPr>
          <w:b/>
        </w:rPr>
        <w:t>3. Usage and Word Pictures</w:t>
      </w:r>
    </w:p>
    <w:p w14:paraId="47B56ABA" w14:textId="77777777" w:rsidR="00CF0670" w:rsidRDefault="00CF0670">
      <w:r>
        <w:t>• The term is used over 340 times in the New Testament, reflecting the radical new community forged by the gospel.</w:t>
      </w:r>
    </w:p>
    <w:p w14:paraId="782DC54F" w14:textId="77777777" w:rsidR="00CF0670" w:rsidRDefault="00CF0670">
      <w:r>
        <w:t>• Believers are bound together not by blood, race, or social standing, but by a divine adoption that makes them co-heirs with Christ.</w:t>
      </w:r>
    </w:p>
    <w:p w14:paraId="5E4C9D30" w14:textId="77777777" w:rsidR="00CF0670" w:rsidRDefault="00CF0670">
      <w:r>
        <w:t>• Early Christians routinely addressed one another as "brethren," signaling an egalitarian warmth and mutual responsibility that transcended Greco-Roman societal stratifications.</w:t>
      </w:r>
    </w:p>
    <w:p w14:paraId="27AFFDDD" w14:textId="77777777" w:rsidR="00CF0670" w:rsidRDefault="00CF0670"/>
    <w:p w14:paraId="257A7218" w14:textId="77777777" w:rsidR="00CF0670" w:rsidRPr="00CF0670" w:rsidRDefault="00CF0670">
      <w:pPr>
        <w:rPr>
          <w:b/>
        </w:rPr>
      </w:pPr>
      <w:r w:rsidRPr="00CF0670">
        <w:rPr>
          <w:b/>
        </w:rPr>
        <w:t>4. Theological Implications</w:t>
      </w:r>
    </w:p>
    <w:p w14:paraId="40EAFBEB" w14:textId="77777777" w:rsidR="00CF0670" w:rsidRDefault="00CF0670">
      <w:r>
        <w:t>• The concept of spiritual brotherhood roots the church's unity in the Fatherhood of God and the finished work of Jesus Christ, the "firstborn among many brethren" (Romans 8:29).</w:t>
      </w:r>
    </w:p>
    <w:p w14:paraId="2F22E7F4" w14:textId="77777777" w:rsidR="00CF0670" w:rsidRDefault="00CF0670">
      <w:r>
        <w:t>• It demolishes worldly divisions, placing Jew and Gentile, slave and free, rich and poor on exactly the same level before God.</w:t>
      </w:r>
    </w:p>
    <w:p w14:paraId="6DD02EBF" w14:textId="77777777" w:rsidR="00CF0670" w:rsidRDefault="00CF0670">
      <w:r>
        <w:t>• Spiritual fraternity implies mutual obligation, love, forbearance, and accountability within the household of faith.</w:t>
      </w:r>
    </w:p>
    <w:p w14:paraId="618307FB" w14:textId="77777777" w:rsidR="00CF0670" w:rsidRDefault="00CF0670"/>
    <w:p w14:paraId="385C7B86" w14:textId="77777777" w:rsidR="00CF0670" w:rsidRPr="00CF0670" w:rsidRDefault="00CF0670">
      <w:pPr>
        <w:rPr>
          <w:b/>
        </w:rPr>
      </w:pPr>
      <w:r w:rsidRPr="00CF0670">
        <w:rPr>
          <w:b/>
        </w:rPr>
        <w:t>5. Contextual Nuance in the Passage</w:t>
      </w:r>
    </w:p>
    <w:p w14:paraId="25A039D5" w14:textId="77777777" w:rsidR="00CF0670" w:rsidRDefault="00CF0670">
      <w:r>
        <w:t>• In Galatians 1:2, Paul writes, "and all the brethren who are with me, to the churches of Galatia."</w:t>
      </w:r>
    </w:p>
    <w:p w14:paraId="3E8C9633" w14:textId="77777777" w:rsidR="00CF0670" w:rsidRDefault="00CF0670">
      <w:r>
        <w:t>• By associating the traveling companions and local believers with his greeting, Paul gently reinforces that the defense of the true gospel is not merely a lone-ranger crusade, but the shared conviction of the entire Christian community.</w:t>
      </w:r>
    </w:p>
    <w:p w14:paraId="47166C6F" w14:textId="77777777" w:rsidR="00CF0670" w:rsidRDefault="00CF0670">
      <w:r>
        <w:t>• It sets an immediate tone of familial appeal; Paul is not writing as a distant dictator, but as an older brother in the faith correcting a beloved family drifting into error.</w:t>
      </w:r>
    </w:p>
    <w:p w14:paraId="465462C4" w14:textId="77777777" w:rsidR="00CF0670" w:rsidRDefault="00CF0670"/>
    <w:p w14:paraId="633C1EB9" w14:textId="77777777" w:rsidR="00CF0670" w:rsidRPr="00CF0670" w:rsidRDefault="00CF0670">
      <w:pPr>
        <w:rPr>
          <w:b/>
        </w:rPr>
      </w:pPr>
      <w:r w:rsidRPr="00CF0670">
        <w:rPr>
          <w:b/>
        </w:rPr>
        <w:t>6. Key Uses in Other Verses (NKJV)</w:t>
      </w:r>
    </w:p>
    <w:p w14:paraId="2F9554E6" w14:textId="77777777" w:rsidR="00CF0670" w:rsidRDefault="00CF0670">
      <w:r>
        <w:t>• Matthew 23:8 - "But you, do not be called 'Rabbi'; for One is your Teacher, the Christ, and you are all brethren."</w:t>
      </w:r>
    </w:p>
    <w:p w14:paraId="1831FA79" w14:textId="77777777" w:rsidR="00CF0670" w:rsidRDefault="00CF0670">
      <w:r>
        <w:t>• Romans 8:29 - "For whom He foreknew, He also predestined to be conformed to the image of His Son, that He might be the firstborn among many brethren."</w:t>
      </w:r>
    </w:p>
    <w:p w14:paraId="76927E67" w14:textId="77777777" w:rsidR="00CF0670" w:rsidRDefault="00CF0670">
      <w:r>
        <w:t>• Hebrews 2:11 - "For both He who sanctifies and those who are being sanctified are all of one, for which reason He is not ashamed to call them brethren."</w:t>
      </w:r>
    </w:p>
    <w:p w14:paraId="05F38A41" w14:textId="77777777" w:rsidR="00CF0670" w:rsidRDefault="00CF0670">
      <w:r>
        <w:t>• 1 Peter 5:9 - "Resist him, steadfast in the faith, knowing that the same sufferings are experienced by your brotherhood in the world."</w:t>
      </w:r>
    </w:p>
    <w:p w14:paraId="382D52F9" w14:textId="77777777" w:rsidR="00CF0670" w:rsidRDefault="00CF0670"/>
    <w:p w14:paraId="2DB858C4" w14:textId="77777777" w:rsidR="00CF0670" w:rsidRPr="00CF0670" w:rsidRDefault="00CF0670">
      <w:pPr>
        <w:rPr>
          <w:b/>
        </w:rPr>
      </w:pPr>
      <w:r w:rsidRPr="00CF0670">
        <w:rPr>
          <w:b/>
        </w:rPr>
        <w:t>7. Other Relevant Insights</w:t>
      </w:r>
    </w:p>
    <w:p w14:paraId="337DB239" w14:textId="77777777" w:rsidR="00CF0670" w:rsidRDefault="00CF0670">
      <w:r>
        <w:t>• The widespread use of adelphos in early Christian communities frequently baffled outsiders, leading pagans to accuse Christians of bizarre or incestuous practices because they spoke of one another as brothers and sisters with such intense devotion.</w:t>
      </w:r>
    </w:p>
    <w:p w14:paraId="220A5F69" w14:textId="77777777" w:rsidR="00CF0670" w:rsidRDefault="00CF0670">
      <w:r>
        <w:t>• Paul's deliberate use of the term in Galatians contrasts sharply with the harsh theological rebuke that follows, showing that his severity springs from profound love for family members in peril.</w:t>
      </w:r>
    </w:p>
    <w:p w14:paraId="72205993" w14:textId="77777777" w:rsidR="00CF0670" w:rsidRDefault="00CF0670"/>
    <w:p w14:paraId="0D0E3A0E" w14:textId="77777777" w:rsidR="00CF0670" w:rsidRPr="00CF0670" w:rsidRDefault="00CF0670">
      <w:pPr>
        <w:rPr>
          <w:b/>
        </w:rPr>
      </w:pPr>
      <w:r w:rsidRPr="00CF0670">
        <w:rPr>
          <w:b/>
        </w:rPr>
        <w:t>8. References</w:t>
      </w:r>
    </w:p>
    <w:p w14:paraId="2926E7B8" w14:textId="77777777" w:rsidR="00CF0670" w:rsidRDefault="00CF0670">
      <w:r>
        <w:t>BDAG</w:t>
      </w:r>
    </w:p>
    <w:p w14:paraId="56C44AF9" w14:textId="77777777" w:rsidR="00CF0670" w:rsidRDefault="00CF0670">
      <w:r>
        <w:t>Thayer's Greek-English Lexicon</w:t>
      </w:r>
    </w:p>
    <w:p w14:paraId="3227B06F" w14:textId="77777777" w:rsidR="00CF0670" w:rsidRDefault="00CF0670">
      <w:r>
        <w:t>Vine's Expository Dictionary of New Testament Words</w:t>
      </w:r>
    </w:p>
    <w:p w14:paraId="51956C96" w14:textId="77777777" w:rsidR="00CF0670" w:rsidRDefault="00CF0670">
      <w:r>
        <w:t>Zodhiates' Complete Word Study Dictionary</w:t>
      </w:r>
    </w:p>
    <w:p w14:paraId="22743DE1" w14:textId="6C739C78" w:rsidR="004C5552" w:rsidRDefault="00CF0670">
      <w:r>
        <w:t>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7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0670"/>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AC20F"/>
  <w15:chartTrackingRefBased/>
  <w15:docId w15:val="{6759E25D-9D15-46EC-B06D-709DBD03F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0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0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670"/>
    <w:rPr>
      <w:rFonts w:eastAsiaTheme="majorEastAsia" w:cstheme="majorBidi"/>
      <w:color w:val="272727" w:themeColor="text1" w:themeTint="D8"/>
    </w:rPr>
  </w:style>
  <w:style w:type="paragraph" w:styleId="Title">
    <w:name w:val="Title"/>
    <w:basedOn w:val="Normal"/>
    <w:next w:val="Normal"/>
    <w:link w:val="TitleChar"/>
    <w:uiPriority w:val="10"/>
    <w:qFormat/>
    <w:rsid w:val="00CF0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670"/>
    <w:pPr>
      <w:spacing w:before="160"/>
      <w:jc w:val="center"/>
    </w:pPr>
    <w:rPr>
      <w:i/>
      <w:iCs/>
      <w:color w:val="404040" w:themeColor="text1" w:themeTint="BF"/>
    </w:rPr>
  </w:style>
  <w:style w:type="character" w:customStyle="1" w:styleId="QuoteChar">
    <w:name w:val="Quote Char"/>
    <w:basedOn w:val="DefaultParagraphFont"/>
    <w:link w:val="Quote"/>
    <w:uiPriority w:val="29"/>
    <w:rsid w:val="00CF0670"/>
    <w:rPr>
      <w:i/>
      <w:iCs/>
      <w:color w:val="404040" w:themeColor="text1" w:themeTint="BF"/>
    </w:rPr>
  </w:style>
  <w:style w:type="paragraph" w:styleId="ListParagraph">
    <w:name w:val="List Paragraph"/>
    <w:basedOn w:val="Normal"/>
    <w:uiPriority w:val="34"/>
    <w:qFormat/>
    <w:rsid w:val="00CF0670"/>
    <w:pPr>
      <w:ind w:left="720"/>
      <w:contextualSpacing/>
    </w:pPr>
  </w:style>
  <w:style w:type="character" w:styleId="IntenseEmphasis">
    <w:name w:val="Intense Emphasis"/>
    <w:basedOn w:val="DefaultParagraphFont"/>
    <w:uiPriority w:val="21"/>
    <w:qFormat/>
    <w:rsid w:val="00CF0670"/>
    <w:rPr>
      <w:i/>
      <w:iCs/>
      <w:color w:val="2E74B5" w:themeColor="accent1" w:themeShade="BF"/>
    </w:rPr>
  </w:style>
  <w:style w:type="paragraph" w:styleId="IntenseQuote">
    <w:name w:val="Intense Quote"/>
    <w:basedOn w:val="Normal"/>
    <w:next w:val="Normal"/>
    <w:link w:val="IntenseQuoteChar"/>
    <w:uiPriority w:val="30"/>
    <w:qFormat/>
    <w:rsid w:val="00CF06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0670"/>
    <w:rPr>
      <w:i/>
      <w:iCs/>
      <w:color w:val="2E74B5" w:themeColor="accent1" w:themeShade="BF"/>
    </w:rPr>
  </w:style>
  <w:style w:type="character" w:styleId="IntenseReference">
    <w:name w:val="Intense Reference"/>
    <w:basedOn w:val="DefaultParagraphFont"/>
    <w:uiPriority w:val="32"/>
    <w:qFormat/>
    <w:rsid w:val="00CF06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655</Words>
  <Characters>3411</Characters>
  <Application>Microsoft Office Word</Application>
  <DocSecurity>0</DocSecurity>
  <Lines>65</Lines>
  <Paragraphs>35</Paragraphs>
  <ScaleCrop>false</ScaleCrop>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