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C86F" w14:textId="77777777" w:rsidR="00F85705" w:rsidRPr="00F85705" w:rsidRDefault="00F85705">
      <w:pPr>
        <w:rPr>
          <w:b/>
        </w:rPr>
      </w:pPr>
      <w:r w:rsidRPr="00F85705">
        <w:rPr>
          <w:b/>
        </w:rPr>
        <w:t>PERVERT - ( metastrephō , Strong's G3344 )</w:t>
      </w:r>
    </w:p>
    <w:p w14:paraId="23576708" w14:textId="77777777" w:rsidR="00F85705" w:rsidRDefault="00F85705">
      <w:r w:rsidRPr="00F85705">
        <w:rPr>
          <w:b/>
        </w:rPr>
        <w:t>Summary:</w:t>
      </w:r>
    </w:p>
    <w:p w14:paraId="19072242" w14:textId="77777777" w:rsidR="00F85705" w:rsidRDefault="00F85705">
      <w:r>
        <w:t>The Greek verb metastrephō means to turn around, transform, or corrupt by turning something into its opposite. In Galatians 1:7, Paul uses this intense word to expose the false teachers who were not merely introducing a minor variation of the gospel, but were thoroughly subverting and reversing it. By adding human effort to the finished work of Christ, they were turning the good news of grace into the bad news of legalistic bondage, effectively reversing the very nature of the gospel and turning it into its opposite.</w:t>
      </w:r>
    </w:p>
    <w:p w14:paraId="17D7FC24" w14:textId="77777777" w:rsidR="00F85705" w:rsidRDefault="00F85705"/>
    <w:p w14:paraId="56499AB1" w14:textId="77777777" w:rsidR="00F85705" w:rsidRDefault="00F85705">
      <w:r w:rsidRPr="00F85705">
        <w:rPr>
          <w:b/>
        </w:rPr>
        <w:t>Full Study:</w:t>
      </w:r>
    </w:p>
    <w:p w14:paraId="4D07E1A8" w14:textId="77777777" w:rsidR="00F85705" w:rsidRDefault="00F85705"/>
    <w:p w14:paraId="46B0C4E2" w14:textId="77777777" w:rsidR="00F85705" w:rsidRPr="00F85705" w:rsidRDefault="00F85705">
      <w:pPr>
        <w:rPr>
          <w:b/>
        </w:rPr>
      </w:pPr>
      <w:r w:rsidRPr="00F85705">
        <w:rPr>
          <w:b/>
        </w:rPr>
        <w:t>1. Word Picture / Background</w:t>
      </w:r>
    </w:p>
    <w:p w14:paraId="6BA24BE5" w14:textId="77777777" w:rsidR="00F85705" w:rsidRDefault="00F85705">
      <w:r>
        <w:t>• Metastrephō is a compound verb formed from meta (denoting change or association) and strephō (to turn). Literally, it means "to turn about" or "to turn around." The root image is of reversing the direction of something, turning it back to front, inside out, or upside down. In ancient classical Greek, the word described physical transformations, such as turning a vessel around, turning one's back on someone, or changing the course of a river. Over time, it came to be used metaphorically for changing the character of something, often with the negative connotation of distorting, corrupting, or perverting its original design.</w:t>
      </w:r>
    </w:p>
    <w:p w14:paraId="485538ED" w14:textId="77777777" w:rsidR="00F85705" w:rsidRDefault="00F85705"/>
    <w:p w14:paraId="6343107C" w14:textId="77777777" w:rsidR="00F85705" w:rsidRPr="00F85705" w:rsidRDefault="00F85705">
      <w:pPr>
        <w:rPr>
          <w:b/>
        </w:rPr>
      </w:pPr>
      <w:r w:rsidRPr="00F85705">
        <w:rPr>
          <w:b/>
        </w:rPr>
        <w:t>2. Meaning / Lexical Definition</w:t>
      </w:r>
    </w:p>
    <w:p w14:paraId="029ED98E" w14:textId="77777777" w:rsidR="00F85705" w:rsidRDefault="00F85705">
      <w:r>
        <w:t>In the New Testament and the Septuagint (LXX), metastrephō carries several primary meanings:</w:t>
      </w:r>
    </w:p>
    <w:p w14:paraId="3CAB1218" w14:textId="77777777" w:rsidR="00F85705" w:rsidRDefault="00F85705">
      <w:r>
        <w:t>• To change, transform, or turn into something else, such as turning joy into mourning, or light into darkness.</w:t>
      </w:r>
    </w:p>
    <w:p w14:paraId="0E6C9BF1" w14:textId="77777777" w:rsidR="00F85705" w:rsidRDefault="00F85705">
      <w:r>
        <w:t>• To distort, pervert, or corrupt by altering the essential nature of something.</w:t>
      </w:r>
    </w:p>
    <w:p w14:paraId="5FAD136C" w14:textId="77777777" w:rsidR="00F85705" w:rsidRDefault="00F85705">
      <w:r>
        <w:t>• In Galatians 1:7, the lexical sense is to change something into its opposite, to subvert or corrupt the truth of the gospel by introducing foreign elements that destroy its integrity.</w:t>
      </w:r>
    </w:p>
    <w:p w14:paraId="5A5DB239" w14:textId="77777777" w:rsidR="00F85705" w:rsidRDefault="00F85705"/>
    <w:p w14:paraId="0F71833D" w14:textId="77777777" w:rsidR="00F85705" w:rsidRPr="00F85705" w:rsidRDefault="00F85705">
      <w:pPr>
        <w:rPr>
          <w:b/>
        </w:rPr>
      </w:pPr>
      <w:r w:rsidRPr="00F85705">
        <w:rPr>
          <w:b/>
        </w:rPr>
        <w:t>3. Usage and Word Pictures</w:t>
      </w:r>
    </w:p>
    <w:p w14:paraId="07411A4C" w14:textId="77777777" w:rsidR="00F85705" w:rsidRDefault="00F85705">
      <w:r>
        <w:t>The physical and metaphorical pictures associated with metastrephō illustrate its force:</w:t>
      </w:r>
    </w:p>
    <w:p w14:paraId="18A70A49" w14:textId="77777777" w:rsidR="00F85705" w:rsidRDefault="00F85705">
      <w:r>
        <w:t>• Reversal of Nature: In the Septuagint, the word describes radical reversals, such as God turning the Nile into blood or turning the cities of Sodom and Gomorrah upside down (Genesis 19:25). It describes turning a physical object completely around so that it faces the opposite direction.</w:t>
      </w:r>
    </w:p>
    <w:p w14:paraId="092549C0" w14:textId="77777777" w:rsidR="00F85705" w:rsidRDefault="00F85705">
      <w:r>
        <w:t>• Atmospheric Transformation: In Acts 2:20, the word is used for the sun being "turned" into darkness. This illustrates a complete transformation from one extreme to its absolute opposite—from brilliant light to total obscurity.</w:t>
      </w:r>
    </w:p>
    <w:p w14:paraId="4B3400AB" w14:textId="77777777" w:rsidR="00F85705" w:rsidRDefault="00F85705">
      <w:r>
        <w:t>• Emotional Reversal: In James 4:9, sinners are exhorted to let their laughter be "turned" to mourning. Again, the word indicates a 180-degree shift in state.</w:t>
      </w:r>
    </w:p>
    <w:p w14:paraId="4C61F8AD" w14:textId="77777777" w:rsidR="00F85705" w:rsidRDefault="00F85705">
      <w:r>
        <w:t>• Applied to the Gospel: When false teachers "pervert" the gospel, they are not merely modifying or adjusting it; they are turning it completely around so that it achieves the exact opposite of its intended purpose. Instead of bringing freedom, it brings slavery; instead of life, it brings death.</w:t>
      </w:r>
    </w:p>
    <w:p w14:paraId="0EB8F6B5" w14:textId="77777777" w:rsidR="00F85705" w:rsidRDefault="00F85705"/>
    <w:p w14:paraId="0A124676" w14:textId="77777777" w:rsidR="00F85705" w:rsidRPr="00F85705" w:rsidRDefault="00F85705">
      <w:pPr>
        <w:rPr>
          <w:b/>
        </w:rPr>
      </w:pPr>
      <w:r w:rsidRPr="00F85705">
        <w:rPr>
          <w:b/>
        </w:rPr>
        <w:t>4. Theological Implications</w:t>
      </w:r>
    </w:p>
    <w:p w14:paraId="17A8324A" w14:textId="77777777" w:rsidR="00F85705" w:rsidRPr="00F85705" w:rsidRDefault="00F85705">
      <w:pPr>
        <w:rPr>
          <w:b/>
        </w:rPr>
      </w:pPr>
      <w:r w:rsidRPr="00F85705">
        <w:rPr>
          <w:b/>
        </w:rPr>
        <w:t>The theological implications of metastrephō in Paul's theology are profound:</w:t>
      </w:r>
    </w:p>
    <w:p w14:paraId="54290396" w14:textId="77777777" w:rsidR="00F85705" w:rsidRDefault="00F85705">
      <w:r>
        <w:t>• The Uncompromising Nature of Truth: The gospel of Christ is a delicate, unified truth. To add anything to it—even something seemingly religious or biblical, like the Mosaic Law—is not an "improvement" or an "update"; it is a total subversion of the truth.</w:t>
      </w:r>
    </w:p>
    <w:p w14:paraId="1F6D4EEB" w14:textId="77777777" w:rsidR="00F85705" w:rsidRDefault="00F85705">
      <w:r>
        <w:t>• No Middle Ground: Paul's use of this word demonstrates that there is no such thing as a "slightly altered" gospel. A gospel plus works is not a "modified gospel"; it is "no gospel at all" (Galatians 1:7). It reverses grace into merit and faith into human performance.</w:t>
      </w:r>
    </w:p>
    <w:p w14:paraId="4B856FB2" w14:textId="77777777" w:rsidR="00F85705" w:rsidRDefault="00F85705">
      <w:r>
        <w:t>• The Subversive Strategy of Error: False teachers rarely present their teaching as an outright rejection of Christ. Instead, they seek to "pervert" the existing gospel. By retaining Christian vocabulary while changing the theological definitions, they deceive the unsuspecting.</w:t>
      </w:r>
    </w:p>
    <w:p w14:paraId="7927B83A" w14:textId="77777777" w:rsidR="00F85705" w:rsidRDefault="00F85705"/>
    <w:p w14:paraId="6354CA9F" w14:textId="77777777" w:rsidR="00F85705" w:rsidRPr="00F85705" w:rsidRDefault="00F85705">
      <w:pPr>
        <w:rPr>
          <w:b/>
        </w:rPr>
      </w:pPr>
      <w:r w:rsidRPr="00F85705">
        <w:rPr>
          <w:b/>
        </w:rPr>
        <w:t>5. Contextual Nuance in the Passage</w:t>
      </w:r>
    </w:p>
    <w:p w14:paraId="43E9A06A" w14:textId="77777777" w:rsidR="00F85705" w:rsidRDefault="00F85705">
      <w:r>
        <w:t>In Galatians 1:7, Paul is addressing the crisis in the Galatian churches caused by Judaizers who insisted that Gentile believers must be circumcised and keep the Law of Moses to be saved.</w:t>
      </w:r>
    </w:p>
    <w:p w14:paraId="0738AEEA" w14:textId="77777777" w:rsidR="00F85705" w:rsidRDefault="00F85705">
      <w:r>
        <w:t>• Paul distinguishes between "another" (allos—another of the same kind) and "different" (heteros—another of a different kind) in verse 6. He states that the Galatians are turning to a "different" (heteros) gospel, "which is not another" (allos).</w:t>
      </w:r>
    </w:p>
    <w:p w14:paraId="15E11DD8" w14:textId="77777777" w:rsidR="00F85705" w:rsidRDefault="00F85705">
      <w:r>
        <w:t>• He then identifies the source of this confusion: "some who trouble you and want to pervert (metastrephō) the gospel of Christ."</w:t>
      </w:r>
    </w:p>
    <w:p w14:paraId="77E24A09" w14:textId="77777777" w:rsidR="00F85705" w:rsidRDefault="00F85705">
      <w:r>
        <w:t>• The nuance of metastrephō here is active and hostile. The false teachers "want to" or "intend to" actively reverse the gospel. They are taking the glorious message of free grace through faith in Christ and turning it completely upside down, turning it back into a system of law-keeping and human merit. To turn the gospel of grace into a gospel of works is to destroy it entirely.</w:t>
      </w:r>
    </w:p>
    <w:p w14:paraId="777A870B" w14:textId="77777777" w:rsidR="00F85705" w:rsidRDefault="00F85705"/>
    <w:p w14:paraId="19516A35" w14:textId="77777777" w:rsidR="00F85705" w:rsidRPr="00F85705" w:rsidRDefault="00F85705">
      <w:pPr>
        <w:rPr>
          <w:b/>
        </w:rPr>
      </w:pPr>
      <w:r w:rsidRPr="00F85705">
        <w:rPr>
          <w:b/>
        </w:rPr>
        <w:t>6. Key Uses in Other Verses (NKJV)</w:t>
      </w:r>
    </w:p>
    <w:p w14:paraId="44E7882F" w14:textId="77777777" w:rsidR="00F85705" w:rsidRDefault="00F85705">
      <w:r>
        <w:t>The verb metastrephō occurs three times in the Greek New Testament:</w:t>
      </w:r>
    </w:p>
    <w:p w14:paraId="660083DA" w14:textId="77777777" w:rsidR="00F85705" w:rsidRDefault="00F85705">
      <w:r>
        <w:t>• Acts 2:20: "The sun shall be turned into darkness, and the moon into blood, before the coming of the great and awesome day of the LORD."</w:t>
      </w:r>
    </w:p>
    <w:p w14:paraId="72170F85" w14:textId="77777777" w:rsidR="00F85705" w:rsidRDefault="00F85705">
      <w:r>
        <w:t>• Galatians 1:7: "...but there are some who trouble you and want to pervert the gospel of Christ."</w:t>
      </w:r>
    </w:p>
    <w:p w14:paraId="37A89405" w14:textId="77777777" w:rsidR="00F85705" w:rsidRDefault="00F85705">
      <w:r>
        <w:t>• James 4:9: "Lament and mourn and weep! Let your laughter be turned to mourning and your joy to gloom."</w:t>
      </w:r>
    </w:p>
    <w:p w14:paraId="04BB1241" w14:textId="77777777" w:rsidR="00F85705" w:rsidRDefault="00F85705"/>
    <w:p w14:paraId="0A0E3D2D" w14:textId="77777777" w:rsidR="00F85705" w:rsidRDefault="00F85705">
      <w:r>
        <w:t>In the Septuagint (LXX), the word is used to translate Hebrew roots meaning to turn, overturn, or transform:</w:t>
      </w:r>
    </w:p>
    <w:p w14:paraId="7A1CBAD5" w14:textId="77777777" w:rsidR="00F85705" w:rsidRDefault="00F85705">
      <w:r>
        <w:t>• Deuteronomy 23:5: "Nevertheless the LORD your God would not listen to Balaam, but the LORD your God turned the curse into a blessing for you..."</w:t>
      </w:r>
    </w:p>
    <w:p w14:paraId="007317AD" w14:textId="77777777" w:rsidR="00F85705" w:rsidRDefault="00F85705">
      <w:r>
        <w:t>• Amos 8:10: "I will turn your feasts into mourning, and all your songs into lamentation..."</w:t>
      </w:r>
    </w:p>
    <w:p w14:paraId="2C34339E" w14:textId="77777777" w:rsidR="00F85705" w:rsidRDefault="00F85705"/>
    <w:p w14:paraId="2A5681E4" w14:textId="77777777" w:rsidR="00F85705" w:rsidRPr="00F85705" w:rsidRDefault="00F85705">
      <w:pPr>
        <w:rPr>
          <w:b/>
        </w:rPr>
      </w:pPr>
      <w:r w:rsidRPr="00F85705">
        <w:rPr>
          <w:b/>
        </w:rPr>
        <w:t>7. Other Relevant Insights</w:t>
      </w:r>
    </w:p>
    <w:p w14:paraId="52D7D142" w14:textId="77777777" w:rsidR="00F85705" w:rsidRDefault="00F85705">
      <w:r>
        <w:t>• Pastoral Warning: This word reminds pastors and teachers that theological drift is rarely an open abandonment of the faith; more often, it is a subtle turning or twisting of key doctrines.</w:t>
      </w:r>
    </w:p>
    <w:p w14:paraId="406ED18E" w14:textId="77777777" w:rsidR="00F85705" w:rsidRDefault="00F85705">
      <w:r>
        <w:t>• The Sieve of Legalism: Legalism always performs a metastrephō on the Christian life. It takes the joy of salvation and turns it into the dread of judgment; it takes the finished work of Christ and makes it dependent on the ongoing work of the believer.</w:t>
      </w:r>
    </w:p>
    <w:p w14:paraId="5A8DA1BD" w14:textId="77777777" w:rsidR="00F85705" w:rsidRDefault="00F85705"/>
    <w:p w14:paraId="5F4B528C" w14:textId="77777777" w:rsidR="00F85705" w:rsidRPr="00F85705" w:rsidRDefault="00F85705">
      <w:pPr>
        <w:rPr>
          <w:b/>
        </w:rPr>
      </w:pPr>
      <w:r w:rsidRPr="00F85705">
        <w:rPr>
          <w:b/>
        </w:rPr>
        <w:t>8. References</w:t>
      </w:r>
    </w:p>
    <w:p w14:paraId="2DAC5556" w14:textId="77777777" w:rsidR="00F85705" w:rsidRDefault="00F85705">
      <w:r>
        <w:t>• A Greek-English Lexicon of the New Testament and Other Early Christian Literature (BDAG)</w:t>
      </w:r>
    </w:p>
    <w:p w14:paraId="4379ABFD" w14:textId="77777777" w:rsidR="00F85705" w:rsidRDefault="00F85705">
      <w:r>
        <w:t>• Theological Dictionary of the New Testament (TDNT)</w:t>
      </w:r>
    </w:p>
    <w:p w14:paraId="66FCA0CF" w14:textId="77777777" w:rsidR="00F85705" w:rsidRDefault="00F85705">
      <w:r>
        <w:t>• Vine's Expository Dictionary of New Testament Words</w:t>
      </w:r>
    </w:p>
    <w:p w14:paraId="40016139" w14:textId="77777777" w:rsidR="00F85705" w:rsidRDefault="00F85705">
      <w:r>
        <w:t>• The New International Dictionary of New Testament Theology (NIDNTT)</w:t>
      </w:r>
    </w:p>
    <w:p w14:paraId="1EB2F1C9" w14:textId="0FFB908A" w:rsidR="004C5552" w:rsidRDefault="00F85705">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5705"/>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64C53"/>
  <w15:chartTrackingRefBased/>
  <w15:docId w15:val="{BBF13CB7-61A4-4616-8EDB-EC8AF61D5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5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5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705"/>
    <w:rPr>
      <w:rFonts w:eastAsiaTheme="majorEastAsia" w:cstheme="majorBidi"/>
      <w:color w:val="272727" w:themeColor="text1" w:themeTint="D8"/>
    </w:rPr>
  </w:style>
  <w:style w:type="paragraph" w:styleId="Title">
    <w:name w:val="Title"/>
    <w:basedOn w:val="Normal"/>
    <w:next w:val="Normal"/>
    <w:link w:val="TitleChar"/>
    <w:uiPriority w:val="10"/>
    <w:qFormat/>
    <w:rsid w:val="00F85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705"/>
    <w:pPr>
      <w:spacing w:before="160"/>
      <w:jc w:val="center"/>
    </w:pPr>
    <w:rPr>
      <w:i/>
      <w:iCs/>
      <w:color w:val="404040" w:themeColor="text1" w:themeTint="BF"/>
    </w:rPr>
  </w:style>
  <w:style w:type="character" w:customStyle="1" w:styleId="QuoteChar">
    <w:name w:val="Quote Char"/>
    <w:basedOn w:val="DefaultParagraphFont"/>
    <w:link w:val="Quote"/>
    <w:uiPriority w:val="29"/>
    <w:rsid w:val="00F85705"/>
    <w:rPr>
      <w:i/>
      <w:iCs/>
      <w:color w:val="404040" w:themeColor="text1" w:themeTint="BF"/>
    </w:rPr>
  </w:style>
  <w:style w:type="paragraph" w:styleId="ListParagraph">
    <w:name w:val="List Paragraph"/>
    <w:basedOn w:val="Normal"/>
    <w:uiPriority w:val="34"/>
    <w:qFormat/>
    <w:rsid w:val="00F85705"/>
    <w:pPr>
      <w:ind w:left="720"/>
      <w:contextualSpacing/>
    </w:pPr>
  </w:style>
  <w:style w:type="character" w:styleId="IntenseEmphasis">
    <w:name w:val="Intense Emphasis"/>
    <w:basedOn w:val="DefaultParagraphFont"/>
    <w:uiPriority w:val="21"/>
    <w:qFormat/>
    <w:rsid w:val="00F85705"/>
    <w:rPr>
      <w:i/>
      <w:iCs/>
      <w:color w:val="2E74B5" w:themeColor="accent1" w:themeShade="BF"/>
    </w:rPr>
  </w:style>
  <w:style w:type="paragraph" w:styleId="IntenseQuote">
    <w:name w:val="Intense Quote"/>
    <w:basedOn w:val="Normal"/>
    <w:next w:val="Normal"/>
    <w:link w:val="IntenseQuoteChar"/>
    <w:uiPriority w:val="30"/>
    <w:qFormat/>
    <w:rsid w:val="00F857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5705"/>
    <w:rPr>
      <w:i/>
      <w:iCs/>
      <w:color w:val="2E74B5" w:themeColor="accent1" w:themeShade="BF"/>
    </w:rPr>
  </w:style>
  <w:style w:type="character" w:styleId="IntenseReference">
    <w:name w:val="Intense Reference"/>
    <w:basedOn w:val="DefaultParagraphFont"/>
    <w:uiPriority w:val="32"/>
    <w:qFormat/>
    <w:rsid w:val="00F857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1024</Words>
  <Characters>5330</Characters>
  <Application>Microsoft Office Word</Application>
  <DocSecurity>0</DocSecurity>
  <Lines>102</Lines>
  <Paragraphs>55</Paragraphs>
  <ScaleCrop>false</ScaleCrop>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