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2735F" w14:textId="77777777" w:rsidR="001A0657" w:rsidRPr="001A0657" w:rsidRDefault="001A0657">
      <w:pPr>
        <w:rPr>
          <w:b/>
        </w:rPr>
      </w:pPr>
      <w:r w:rsidRPr="001A0657">
        <w:rPr>
          <w:b/>
        </w:rPr>
        <w:t>WENT UP - ( anabaino , Strong's G305 )</w:t>
      </w:r>
    </w:p>
    <w:p w14:paraId="68C445BE" w14:textId="77777777" w:rsidR="001A0657" w:rsidRDefault="001A0657">
      <w:r w:rsidRPr="001A0657">
        <w:rPr>
          <w:b/>
        </w:rPr>
        <w:t>Summary:</w:t>
      </w:r>
    </w:p>
    <w:p w14:paraId="07BDDF80" w14:textId="77777777" w:rsidR="001A0657" w:rsidRDefault="001A0657">
      <w:r>
        <w:t>The Greek verb anabaino fundamentally means to ascend, step up, or go up. In Galatians 2:1, Paul uses it to describe his physical journey from Antioch up to Jerusalem for a crucial apostolic council. While the term simply denotes upward movement geographically toward the elevated city of Jerusalem, it subtly frames Paul's apostolic authority as independent yet cooperative regarding the Jerusalem leadership.</w:t>
      </w:r>
    </w:p>
    <w:p w14:paraId="5476B5E5" w14:textId="77777777" w:rsidR="001A0657" w:rsidRDefault="001A0657"/>
    <w:p w14:paraId="7E55FED2" w14:textId="77777777" w:rsidR="001A0657" w:rsidRDefault="001A0657">
      <w:r w:rsidRPr="001A0657">
        <w:rPr>
          <w:b/>
        </w:rPr>
        <w:t>Full Study:</w:t>
      </w:r>
    </w:p>
    <w:p w14:paraId="43D9DCD4" w14:textId="77777777" w:rsidR="001A0657" w:rsidRDefault="001A0657"/>
    <w:p w14:paraId="5B8762C6" w14:textId="77777777" w:rsidR="001A0657" w:rsidRPr="001A0657" w:rsidRDefault="001A0657">
      <w:pPr>
        <w:rPr>
          <w:b/>
        </w:rPr>
      </w:pPr>
      <w:r w:rsidRPr="001A0657">
        <w:rPr>
          <w:b/>
        </w:rPr>
        <w:t>1. Word Picture / Background</w:t>
      </w:r>
    </w:p>
    <w:p w14:paraId="68BCC493" w14:textId="77777777" w:rsidR="001A0657" w:rsidRDefault="001A0657">
      <w:r>
        <w:t xml:space="preserve">- The verb is a compound of ana (meaning "up" or "upward") and baino (meaning "to walk" or "to go"). </w:t>
      </w:r>
    </w:p>
    <w:p w14:paraId="69384C1C" w14:textId="77777777" w:rsidR="001A0657" w:rsidRDefault="001A0657">
      <w:r>
        <w:t xml:space="preserve">- Geographically, Jerusalem sat upon a mountain plateau (approximately 2,500 feet above sea level), so any travel toward it from the coastal plains or surrounding regions naturally involved physical ascent. </w:t>
      </w:r>
    </w:p>
    <w:p w14:paraId="73B77AEE" w14:textId="77777777" w:rsidR="001A0657" w:rsidRDefault="001A0657">
      <w:r>
        <w:t>- In ancient Jewish and Greco-Roman thought, traveling to Jerusalem, the religious and political center of the nation, often carried a sense of going up to a place of greater spiritual or authoritative prominence.</w:t>
      </w:r>
    </w:p>
    <w:p w14:paraId="08AFD446" w14:textId="77777777" w:rsidR="001A0657" w:rsidRDefault="001A0657"/>
    <w:p w14:paraId="30FA1DB4" w14:textId="77777777" w:rsidR="001A0657" w:rsidRPr="001A0657" w:rsidRDefault="001A0657">
      <w:pPr>
        <w:rPr>
          <w:b/>
        </w:rPr>
      </w:pPr>
      <w:r w:rsidRPr="001A0657">
        <w:rPr>
          <w:b/>
        </w:rPr>
        <w:t>2. Meaning / Lexical Definition</w:t>
      </w:r>
    </w:p>
    <w:p w14:paraId="21416E41" w14:textId="77777777" w:rsidR="001A0657" w:rsidRDefault="001A0657">
      <w:r>
        <w:t>- Anabaino denotes rising, mounting, climbing, or ascending from a lower place to a higher place.</w:t>
      </w:r>
    </w:p>
    <w:p w14:paraId="4544BB80" w14:textId="77777777" w:rsidR="001A0657" w:rsidRDefault="001A0657">
      <w:r>
        <w:t>- It can describe physical movement, such as climbing a mountain, boarding a ship, or ascending steps.</w:t>
      </w:r>
    </w:p>
    <w:p w14:paraId="1EC0C245" w14:textId="77777777" w:rsidR="001A0657" w:rsidRDefault="001A0657">
      <w:r>
        <w:t>- It is also used metaphorically or eschatologically, such as prayers or smoke rising to heaven, or thoughts arising in the human heart.</w:t>
      </w:r>
    </w:p>
    <w:p w14:paraId="14AD8AB5" w14:textId="77777777" w:rsidR="001A0657" w:rsidRDefault="001A0657"/>
    <w:p w14:paraId="364164BB" w14:textId="77777777" w:rsidR="001A0657" w:rsidRPr="001A0657" w:rsidRDefault="001A0657">
      <w:pPr>
        <w:rPr>
          <w:b/>
        </w:rPr>
      </w:pPr>
      <w:r w:rsidRPr="001A0657">
        <w:rPr>
          <w:b/>
        </w:rPr>
        <w:t>3. Usage and Word Pictures</w:t>
      </w:r>
    </w:p>
    <w:p w14:paraId="3C486282" w14:textId="77777777" w:rsidR="001A0657" w:rsidRDefault="001A0657">
      <w:r>
        <w:t>- The word frequently paints vivid pictures of movement throughout the New Testament narratives, such as Jesus going up onto a mountain to teach or pray, or individuals going up to Jerusalem for annual feasts.</w:t>
      </w:r>
    </w:p>
    <w:p w14:paraId="223CD7A6" w14:textId="77777777" w:rsidR="001A0657" w:rsidRDefault="001A0657">
      <w:r>
        <w:t>- In secular Greek, it was standard vocabulary for ships putting out to sea (going up from the harbor) or people mounting horses and chariots.</w:t>
      </w:r>
    </w:p>
    <w:p w14:paraId="425F321A" w14:textId="77777777" w:rsidR="001A0657" w:rsidRDefault="001A0657"/>
    <w:p w14:paraId="60CB0291" w14:textId="77777777" w:rsidR="001A0657" w:rsidRPr="001A0657" w:rsidRDefault="001A0657">
      <w:pPr>
        <w:rPr>
          <w:b/>
        </w:rPr>
      </w:pPr>
      <w:r w:rsidRPr="001A0657">
        <w:rPr>
          <w:b/>
        </w:rPr>
        <w:t>4. Theological Implications</w:t>
      </w:r>
    </w:p>
    <w:p w14:paraId="79BA2AC4" w14:textId="77777777" w:rsidR="001A0657" w:rsidRDefault="001A0657">
      <w:r>
        <w:t xml:space="preserve">- While the word itself is primarily descriptive and geographical in Galatians 2:1, it places Paul in motion toward the epicenter of early Christianity. </w:t>
      </w:r>
    </w:p>
    <w:p w14:paraId="524F0871" w14:textId="77777777" w:rsidR="001A0657" w:rsidRDefault="001A0657">
      <w:r>
        <w:t>- Paul's journey to Jerusalem was not to receive authorization for his gospel—which he received directly by revelation from Jesus Christ (Galatians 1:12)—but to present the gospel he preached among the Gentiles to ensure unity and mutual recognition among the pillars of the church.</w:t>
      </w:r>
    </w:p>
    <w:p w14:paraId="54B0E974" w14:textId="77777777" w:rsidR="001A0657" w:rsidRDefault="001A0657"/>
    <w:p w14:paraId="6326B700" w14:textId="77777777" w:rsidR="001A0657" w:rsidRPr="001A0657" w:rsidRDefault="001A0657">
      <w:pPr>
        <w:rPr>
          <w:b/>
        </w:rPr>
      </w:pPr>
      <w:r w:rsidRPr="001A0657">
        <w:rPr>
          <w:b/>
        </w:rPr>
        <w:t>5. Contextual Nuance in the Passage</w:t>
      </w:r>
    </w:p>
    <w:p w14:paraId="0253F860" w14:textId="77777777" w:rsidR="001A0657" w:rsidRDefault="001A0657">
      <w:r>
        <w:t>- In Galatians 2:1 ("Then after fourteen years I went up again to Jerusalem..."), anabaino marks a specific chronological and spatial marker in Paul's autobiographical defense of his apostleship.</w:t>
      </w:r>
    </w:p>
    <w:p w14:paraId="286C9FD8" w14:textId="77777777" w:rsidR="001A0657" w:rsidRDefault="001A0657">
      <w:r>
        <w:t>- The use of "went up" rather than a passive term emphasizes Paul's deliberate, active choice to make the journey, accompanied by Barnabas and Titus, in response to a divine revelation (Galatians 2:2) rather than out of subjection to the Jerusalem apostles.</w:t>
      </w:r>
    </w:p>
    <w:p w14:paraId="3F9BE1B8" w14:textId="77777777" w:rsidR="001A0657" w:rsidRDefault="001A0657"/>
    <w:p w14:paraId="5BF7CBEC" w14:textId="77777777" w:rsidR="001A0657" w:rsidRPr="001A0657" w:rsidRDefault="001A0657">
      <w:pPr>
        <w:rPr>
          <w:b/>
        </w:rPr>
      </w:pPr>
      <w:r w:rsidRPr="001A0657">
        <w:rPr>
          <w:b/>
        </w:rPr>
        <w:t>6. Key Uses in Other Verses (NKJV)</w:t>
      </w:r>
    </w:p>
    <w:p w14:paraId="2586B69B" w14:textId="77777777" w:rsidR="001A0657" w:rsidRDefault="001A0657">
      <w:r>
        <w:t>- Matthew 5:1 - "And seeing the multitudes, He went up on a mountain, and when He was seated His disciples came to Him."</w:t>
      </w:r>
    </w:p>
    <w:p w14:paraId="04DEA949" w14:textId="77777777" w:rsidR="001A0657" w:rsidRDefault="001A0657">
      <w:r>
        <w:t>- Matthew 20:17 - "Now Jesus, going up to Jerusalem, took the twelve disciples aside on the road..."</w:t>
      </w:r>
    </w:p>
    <w:p w14:paraId="42EDA976" w14:textId="77777777" w:rsidR="001A0657" w:rsidRDefault="001A0657">
      <w:r>
        <w:t>- Luke 19:28 - "When He had said this, He went on ahead, going up to Jerusalem."</w:t>
      </w:r>
    </w:p>
    <w:p w14:paraId="1885D6A4" w14:textId="77777777" w:rsidR="001A0657" w:rsidRDefault="001A0657">
      <w:r>
        <w:t>- Revelation 11:12 - "And they heard a loud voice from heaven saying to them, 'Come up here.' And they ascended to heaven in a cloud..."</w:t>
      </w:r>
    </w:p>
    <w:p w14:paraId="3D643729" w14:textId="77777777" w:rsidR="001A0657" w:rsidRDefault="001A0657"/>
    <w:p w14:paraId="79AEEE41" w14:textId="77777777" w:rsidR="001A0657" w:rsidRPr="001A0657" w:rsidRDefault="001A0657">
      <w:pPr>
        <w:rPr>
          <w:b/>
        </w:rPr>
      </w:pPr>
      <w:r w:rsidRPr="001A0657">
        <w:rPr>
          <w:b/>
        </w:rPr>
        <w:t>7. Other Relevant Insights</w:t>
      </w:r>
    </w:p>
    <w:p w14:paraId="0E731212" w14:textId="77777777" w:rsidR="001A0657" w:rsidRDefault="001A0657">
      <w:r>
        <w:t>- The Septuagint (LXX) frequently uses anabaino to translate Hebrew verbs of ascent, particularly when describing going up to the house of the Lord or going up to Zion.</w:t>
      </w:r>
    </w:p>
    <w:p w14:paraId="72026B6B" w14:textId="77777777" w:rsidR="001A0657" w:rsidRDefault="001A0657">
      <w:r>
        <w:t>- The consistent use of "going up" to Jerusalem across both Testaments reflects the literal elevation of the city as well as its preeminent theological status.</w:t>
      </w:r>
    </w:p>
    <w:p w14:paraId="63199234" w14:textId="77777777" w:rsidR="001A0657" w:rsidRDefault="001A0657"/>
    <w:p w14:paraId="245F7561" w14:textId="77777777" w:rsidR="001A0657" w:rsidRPr="001A0657" w:rsidRDefault="001A0657">
      <w:pPr>
        <w:rPr>
          <w:b/>
        </w:rPr>
      </w:pPr>
      <w:r w:rsidRPr="001A0657">
        <w:rPr>
          <w:b/>
        </w:rPr>
        <w:t>8. References</w:t>
      </w:r>
    </w:p>
    <w:p w14:paraId="55BE3F52" w14:textId="77777777" w:rsidR="001A0657" w:rsidRDefault="001A0657">
      <w:r>
        <w:t>- BDAG, 3rd edition</w:t>
      </w:r>
    </w:p>
    <w:p w14:paraId="75D1265D" w14:textId="77777777" w:rsidR="001A0657" w:rsidRDefault="001A0657">
      <w:r>
        <w:t>- TWOT (Theological Wordbook of the Old Testament)</w:t>
      </w:r>
    </w:p>
    <w:p w14:paraId="3894DAD4" w14:textId="77777777" w:rsidR="001A0657" w:rsidRDefault="001A0657">
      <w:r>
        <w:t>- NIDNTTE (New International Dictionary of New Testament Theology and Exegesis)</w:t>
      </w:r>
    </w:p>
    <w:p w14:paraId="11B3B2B7" w14:textId="77777777" w:rsidR="001A0657" w:rsidRDefault="001A0657">
      <w:r>
        <w:t>- Vine's Expository Dictionary of New Testament Words</w:t>
      </w:r>
    </w:p>
    <w:p w14:paraId="611B7BC8" w14:textId="4F15A8B0" w:rsidR="004C5552" w:rsidRDefault="001A0657">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657"/>
    <w:rsid w:val="00017747"/>
    <w:rsid w:val="00023A4A"/>
    <w:rsid w:val="0006763F"/>
    <w:rsid w:val="000C53AC"/>
    <w:rsid w:val="00146083"/>
    <w:rsid w:val="001A0657"/>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55892"/>
  <w15:chartTrackingRefBased/>
  <w15:docId w15:val="{4BA4FA90-33D4-4993-9898-3879FAE0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0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0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657"/>
    <w:rPr>
      <w:rFonts w:eastAsiaTheme="majorEastAsia" w:cstheme="majorBidi"/>
      <w:color w:val="272727" w:themeColor="text1" w:themeTint="D8"/>
    </w:rPr>
  </w:style>
  <w:style w:type="paragraph" w:styleId="Title">
    <w:name w:val="Title"/>
    <w:basedOn w:val="Normal"/>
    <w:next w:val="Normal"/>
    <w:link w:val="TitleChar"/>
    <w:uiPriority w:val="10"/>
    <w:qFormat/>
    <w:rsid w:val="001A0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657"/>
    <w:pPr>
      <w:spacing w:before="160"/>
      <w:jc w:val="center"/>
    </w:pPr>
    <w:rPr>
      <w:i/>
      <w:iCs/>
      <w:color w:val="404040" w:themeColor="text1" w:themeTint="BF"/>
    </w:rPr>
  </w:style>
  <w:style w:type="character" w:customStyle="1" w:styleId="QuoteChar">
    <w:name w:val="Quote Char"/>
    <w:basedOn w:val="DefaultParagraphFont"/>
    <w:link w:val="Quote"/>
    <w:uiPriority w:val="29"/>
    <w:rsid w:val="001A0657"/>
    <w:rPr>
      <w:i/>
      <w:iCs/>
      <w:color w:val="404040" w:themeColor="text1" w:themeTint="BF"/>
    </w:rPr>
  </w:style>
  <w:style w:type="paragraph" w:styleId="ListParagraph">
    <w:name w:val="List Paragraph"/>
    <w:basedOn w:val="Normal"/>
    <w:uiPriority w:val="34"/>
    <w:qFormat/>
    <w:rsid w:val="001A0657"/>
    <w:pPr>
      <w:ind w:left="720"/>
      <w:contextualSpacing/>
    </w:pPr>
  </w:style>
  <w:style w:type="character" w:styleId="IntenseEmphasis">
    <w:name w:val="Intense Emphasis"/>
    <w:basedOn w:val="DefaultParagraphFont"/>
    <w:uiPriority w:val="21"/>
    <w:qFormat/>
    <w:rsid w:val="001A0657"/>
    <w:rPr>
      <w:i/>
      <w:iCs/>
      <w:color w:val="2E74B5" w:themeColor="accent1" w:themeShade="BF"/>
    </w:rPr>
  </w:style>
  <w:style w:type="paragraph" w:styleId="IntenseQuote">
    <w:name w:val="Intense Quote"/>
    <w:basedOn w:val="Normal"/>
    <w:next w:val="Normal"/>
    <w:link w:val="IntenseQuoteChar"/>
    <w:uiPriority w:val="30"/>
    <w:qFormat/>
    <w:rsid w:val="001A06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0657"/>
    <w:rPr>
      <w:i/>
      <w:iCs/>
      <w:color w:val="2E74B5" w:themeColor="accent1" w:themeShade="BF"/>
    </w:rPr>
  </w:style>
  <w:style w:type="character" w:styleId="IntenseReference">
    <w:name w:val="Intense Reference"/>
    <w:basedOn w:val="DefaultParagraphFont"/>
    <w:uiPriority w:val="32"/>
    <w:qFormat/>
    <w:rsid w:val="001A06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618</Words>
  <Characters>3219</Characters>
  <Application>Microsoft Office Word</Application>
  <DocSecurity>0</DocSecurity>
  <Lines>61</Lines>
  <Paragraphs>33</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