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96D7D" w14:textId="77777777" w:rsidR="00DC3CD2" w:rsidRPr="00DC3CD2" w:rsidRDefault="00DC3CD2">
      <w:pPr>
        <w:rPr>
          <w:b/>
        </w:rPr>
      </w:pPr>
      <w:r w:rsidRPr="00DC3CD2">
        <w:rPr>
          <w:b/>
        </w:rPr>
        <w:t>FEARING - ( phobeo , Strong's G5399 )</w:t>
      </w:r>
    </w:p>
    <w:p w14:paraId="130FDF96" w14:textId="77777777" w:rsidR="00DC3CD2" w:rsidRDefault="00DC3CD2">
      <w:r w:rsidRPr="00DC3CD2">
        <w:rPr>
          <w:b/>
        </w:rPr>
        <w:t>Summary:</w:t>
      </w:r>
    </w:p>
    <w:p w14:paraId="4C951909" w14:textId="77777777" w:rsidR="00DC3CD2" w:rsidRDefault="00DC3CD2">
      <w:r>
        <w:t>In Galatians 2:12, the word translated "fearing" (phobeo) describes the emotional and psychological pressure that drove the apostle Peter to withdraw from fellowship with Gentile believers. Rather than a healthy, reverent awe, this represents a paralyzing dread of human criticism and social exclusion by the Judaizers. In this context, phobeo highlights how the fear of man can compromise gospel integrity, leading even a pillar of the church into hypocrisy and a functional denial of the sufficiency of Christ's work.</w:t>
      </w:r>
    </w:p>
    <w:p w14:paraId="64FDFB1A" w14:textId="77777777" w:rsidR="00DC3CD2" w:rsidRDefault="00DC3CD2"/>
    <w:p w14:paraId="03118C3A" w14:textId="77777777" w:rsidR="00DC3CD2" w:rsidRDefault="00DC3CD2">
      <w:r w:rsidRPr="00DC3CD2">
        <w:rPr>
          <w:b/>
        </w:rPr>
        <w:t>Full Study:</w:t>
      </w:r>
    </w:p>
    <w:p w14:paraId="6CD42FB5" w14:textId="77777777" w:rsidR="00DC3CD2" w:rsidRDefault="00DC3CD2"/>
    <w:p w14:paraId="168E1F7B" w14:textId="77777777" w:rsidR="00DC3CD2" w:rsidRPr="00DC3CD2" w:rsidRDefault="00DC3CD2">
      <w:pPr>
        <w:rPr>
          <w:b/>
        </w:rPr>
      </w:pPr>
      <w:r w:rsidRPr="00DC3CD2">
        <w:rPr>
          <w:b/>
        </w:rPr>
        <w:t>1. Word Picture / Background</w:t>
      </w:r>
    </w:p>
    <w:p w14:paraId="11E0C2E2" w14:textId="77777777" w:rsidR="00DC3CD2" w:rsidRDefault="00DC3CD2">
      <w:r>
        <w:t>In classical Greek, phobeo originally carried a physical sense of being put to flight, running away in terror, or being startled. It derives from the noun phobos, which initially referred to flight, panic, or retreat in battle before it came to mean the internal emotion of fear or dread. Over time, the verb shifted from the outward action of fleeing to the inward emotional state that prompts flight—dread, terror, or deep apprehension. In the Septuagint and the New Testament, the word covers a broad spectrum, ranging from the paralyzing terror of danger to the constructive, reverent awe directed toward God. In the context of Galatians 2:12, the ancient connection to flight is vividly illustrated: Peter's internal fear (phobeo) directly results in his physical retreat and separation from the Gentile believers.</w:t>
      </w:r>
    </w:p>
    <w:p w14:paraId="1D00AA86" w14:textId="77777777" w:rsidR="00DC3CD2" w:rsidRDefault="00DC3CD2"/>
    <w:p w14:paraId="6F4254B7" w14:textId="77777777" w:rsidR="00DC3CD2" w:rsidRPr="00DC3CD2" w:rsidRDefault="00DC3CD2">
      <w:pPr>
        <w:rPr>
          <w:b/>
        </w:rPr>
      </w:pPr>
      <w:r w:rsidRPr="00DC3CD2">
        <w:rPr>
          <w:b/>
        </w:rPr>
        <w:t>2. Meaning / Lexical Definition</w:t>
      </w:r>
    </w:p>
    <w:p w14:paraId="1957E15C" w14:textId="77777777" w:rsidR="00DC3CD2" w:rsidRDefault="00DC3CD2">
      <w:r>
        <w:t>The verb phobeo (most commonly appearing in the passive voice phobeomai with an active sense) means to be afraid, to fear, or to be apprehensive. Lexically, it operates in two primary semantic spheres:</w:t>
      </w:r>
    </w:p>
    <w:p w14:paraId="74D6B485" w14:textId="77777777" w:rsidR="00DC3CD2" w:rsidRDefault="00DC3CD2">
      <w:r>
        <w:t>• To experience a state of fear or apprehension, often accompanied by the desire to avoid or escape a threatening person, situation, or consequence.</w:t>
      </w:r>
    </w:p>
    <w:p w14:paraId="652A66C1" w14:textId="77777777" w:rsidR="00DC3CD2" w:rsidRDefault="00DC3CD2">
      <w:r>
        <w:t>• To stand in awe of, show reverence for, or deeply respect (most frequently used in relation to God or parental authority).</w:t>
      </w:r>
    </w:p>
    <w:p w14:paraId="03F47524" w14:textId="77777777" w:rsidR="00DC3CD2" w:rsidRDefault="00DC3CD2"/>
    <w:p w14:paraId="5DBFC276" w14:textId="77777777" w:rsidR="00DC3CD2" w:rsidRDefault="00DC3CD2">
      <w:r>
        <w:t>In Galatians 2:12, the word is used in the first sense. Peter is gripped by an agonizing apprehension of the disapproval, criticism, and social rejection he might face from the circumcision party.</w:t>
      </w:r>
    </w:p>
    <w:p w14:paraId="6E1B2A2B" w14:textId="77777777" w:rsidR="00DC3CD2" w:rsidRDefault="00DC3CD2"/>
    <w:p w14:paraId="2B7AF5D9" w14:textId="77777777" w:rsidR="00DC3CD2" w:rsidRPr="00DC3CD2" w:rsidRDefault="00DC3CD2">
      <w:pPr>
        <w:rPr>
          <w:b/>
        </w:rPr>
      </w:pPr>
      <w:r w:rsidRPr="00DC3CD2">
        <w:rPr>
          <w:b/>
        </w:rPr>
        <w:t>3. Usage and Word Pictures</w:t>
      </w:r>
    </w:p>
    <w:p w14:paraId="3AB46B97" w14:textId="77777777" w:rsidR="00DC3CD2" w:rsidRDefault="00DC3CD2">
      <w:r>
        <w:t xml:space="preserve">The New Testament utilizes phobeo to contrast two diametrically opposed driving forces in the Christian life: the fear of God and the fear of man. </w:t>
      </w:r>
    </w:p>
    <w:p w14:paraId="0B7EE5F3" w14:textId="77777777" w:rsidR="00DC3CD2" w:rsidRDefault="00DC3CD2">
      <w:r>
        <w:t>• The fear of man (phobeo directed toward humans) is consistently depicted as a trap that paralyzes obedience and leads to spiritual compromise. It is the very force that caused Peter to deny Jesus in the high priest's courtyard and here causes him to withdraw from Gentile fellowship.</w:t>
      </w:r>
    </w:p>
    <w:p w14:paraId="582FE634" w14:textId="77777777" w:rsidR="00DC3CD2" w:rsidRDefault="00DC3CD2">
      <w:r>
        <w:t>• The fear of God (phobeo directed toward God) is a positive, protective boundary. It is a holy reverence that liberates believers from the fear of human opinion.</w:t>
      </w:r>
    </w:p>
    <w:p w14:paraId="3A7D72A9" w14:textId="77777777" w:rsidR="00DC3CD2" w:rsidRDefault="00DC3CD2"/>
    <w:p w14:paraId="12A75964" w14:textId="77777777" w:rsidR="00DC3CD2" w:rsidRDefault="00DC3CD2">
      <w:r>
        <w:t>The word picture in Galatians 2:12 is that of a shepherd who, upon seeing a group of aggressive, legalistic intruders, abandons his flock and retreats into a safe, segregated corner because he is intimidated by their influence.</w:t>
      </w:r>
    </w:p>
    <w:p w14:paraId="2870CE78" w14:textId="77777777" w:rsidR="00DC3CD2" w:rsidRDefault="00DC3CD2"/>
    <w:p w14:paraId="3F552403" w14:textId="77777777" w:rsidR="00DC3CD2" w:rsidRPr="00DC3CD2" w:rsidRDefault="00DC3CD2">
      <w:pPr>
        <w:rPr>
          <w:b/>
        </w:rPr>
      </w:pPr>
      <w:r w:rsidRPr="00DC3CD2">
        <w:rPr>
          <w:b/>
        </w:rPr>
        <w:t>4. Theological Implications</w:t>
      </w:r>
    </w:p>
    <w:p w14:paraId="75581477" w14:textId="77777777" w:rsidR="00DC3CD2" w:rsidRDefault="00DC3CD2">
      <w:r>
        <w:t xml:space="preserve">Theologically, Peter's fear in this passage exposes the destructive power of legalism and the lingering influence of the old nature. By fearing the circumcision party, Peter allowed human opinion to usurp the authority of the gospel. </w:t>
      </w:r>
    </w:p>
    <w:p w14:paraId="30645C87" w14:textId="77777777" w:rsidR="00DC3CD2" w:rsidRDefault="00DC3CD2">
      <w:r>
        <w:t>• This fear compromised the doctrine of justification by faith alone. By separating himself from uncircumcised Gentiles, Peter's actions signaled that faith in Christ was not enough for full fellowship; circumcision and dietary laws were also necessary.</w:t>
      </w:r>
    </w:p>
    <w:p w14:paraId="381D0A68" w14:textId="77777777" w:rsidR="00DC3CD2" w:rsidRDefault="00DC3CD2">
      <w:r>
        <w:t>• It demonstrates that the fear of man leads to hypocrisy (hypokrisis), which Paul confronts openly. When fear dictates behavior, truth is sacrificed on the altar of self-preservation and social acceptance.</w:t>
      </w:r>
    </w:p>
    <w:p w14:paraId="49CA7321" w14:textId="77777777" w:rsidR="00DC3CD2" w:rsidRDefault="00DC3CD2">
      <w:r>
        <w:t>• It highlights the pastoral truth that even highly mature, apostolic leaders are susceptible to the pressure of peer group approval, emphasizing the ongoing need for vigilance and accountability to the truth of the gospel.</w:t>
      </w:r>
    </w:p>
    <w:p w14:paraId="4A780B7A" w14:textId="77777777" w:rsidR="00DC3CD2" w:rsidRDefault="00DC3CD2"/>
    <w:p w14:paraId="63F5DABC" w14:textId="77777777" w:rsidR="00DC3CD2" w:rsidRPr="00DC3CD2" w:rsidRDefault="00DC3CD2">
      <w:pPr>
        <w:rPr>
          <w:b/>
        </w:rPr>
      </w:pPr>
      <w:r w:rsidRPr="00DC3CD2">
        <w:rPr>
          <w:b/>
        </w:rPr>
        <w:t>5. Contextual Nuance in the Passage</w:t>
      </w:r>
    </w:p>
    <w:p w14:paraId="0CFB61A6" w14:textId="77777777" w:rsidR="00DC3CD2" w:rsidRDefault="00DC3CD2">
      <w:r>
        <w:t>The context of Galatians 2:12 is highly charged. Peter had previously received a divine vision in Acts 10 teaching him not to call any person common or unclean, and he had freely eaten with Gentiles in Antioch. However, when "certain men came from James"—strict Jewish Christians who zealously maintained the Mosaic law—Peter succumbed to social pressure. The present participle phoboumenos ("fearing") indicates an ongoing, nagging apprehension that took hold of him, driving his gradual withdrawal and ultimate separation. The nuance is tragic: Peter did not change his theology; he changed his behavior because he shrank back under the intimidating gaze of the legalists. His fear of a small, influential faction outweighed his commitment to the liberty of the Gentile church.</w:t>
      </w:r>
    </w:p>
    <w:p w14:paraId="30AE10B4" w14:textId="77777777" w:rsidR="00DC3CD2" w:rsidRDefault="00DC3CD2"/>
    <w:p w14:paraId="09E45C6E" w14:textId="77777777" w:rsidR="00DC3CD2" w:rsidRPr="00DC3CD2" w:rsidRDefault="00DC3CD2">
      <w:pPr>
        <w:rPr>
          <w:b/>
        </w:rPr>
      </w:pPr>
      <w:r w:rsidRPr="00DC3CD2">
        <w:rPr>
          <w:b/>
        </w:rPr>
        <w:t>6. Key Uses in Other Verses (NKJV)</w:t>
      </w:r>
    </w:p>
    <w:p w14:paraId="7801110D" w14:textId="77777777" w:rsidR="00DC3CD2" w:rsidRDefault="00DC3CD2">
      <w:r>
        <w:t>• Matthew 10:28 - "And do not fear those who kill the body but cannot kill the soul. But rather fear Him who is able to destroy both soul and body in hell."</w:t>
      </w:r>
    </w:p>
    <w:p w14:paraId="5A748741" w14:textId="77777777" w:rsidR="00DC3CD2" w:rsidRDefault="00DC3CD2">
      <w:r>
        <w:t>• Matthew 14:30 - "But when he saw that the wind was boisterous, he was afraid; and beginning to sink he cried out, saying, 'Lord, save me!'"</w:t>
      </w:r>
    </w:p>
    <w:p w14:paraId="3F9D7493" w14:textId="77777777" w:rsidR="00DC3CD2" w:rsidRDefault="00DC3CD2">
      <w:r>
        <w:t>• Luke 12:4 - "And I say to you, My friends, do not be afraid of those who kill the body, and after that have no more that they can do."</w:t>
      </w:r>
    </w:p>
    <w:p w14:paraId="5E8C0E4D" w14:textId="77777777" w:rsidR="00DC3CD2" w:rsidRDefault="00DC3CD2">
      <w:r>
        <w:t>• Acts 10:35 - "But in every nation whoever fears Him and works righteousness is accepted by Him."</w:t>
      </w:r>
    </w:p>
    <w:p w14:paraId="244B29DB" w14:textId="77777777" w:rsidR="00DC3CD2" w:rsidRDefault="00DC3CD2">
      <w:r>
        <w:t>• Hebrews 11:27 - "By faith he forsook Egypt, not fearing the wrath of the king; for he endured as seeing Him who is invisible."</w:t>
      </w:r>
    </w:p>
    <w:p w14:paraId="5069C3C2" w14:textId="77777777" w:rsidR="00DC3CD2" w:rsidRDefault="00DC3CD2"/>
    <w:p w14:paraId="6973740A" w14:textId="77777777" w:rsidR="00DC3CD2" w:rsidRPr="00DC3CD2" w:rsidRDefault="00DC3CD2">
      <w:pPr>
        <w:rPr>
          <w:b/>
        </w:rPr>
      </w:pPr>
      <w:r w:rsidRPr="00DC3CD2">
        <w:rPr>
          <w:b/>
        </w:rPr>
        <w:t>7. Other Relevant Insights</w:t>
      </w:r>
    </w:p>
    <w:p w14:paraId="5DEF87E2" w14:textId="77777777" w:rsidR="00DC3CD2" w:rsidRDefault="00DC3CD2">
      <w:r>
        <w:t>A striking historical parallel exists between Peter's fear in Galatians 2:12 and his denial of Christ in the Gospels. In both instances, Peter's failure was not triggered by a lack of theological knowledge, but by the sudden, intimidating pressure of human opinion. In the courtyard, it was the voice of a servant girl; in Antioch, it was the arrival of the circumcision party. This underscores the insidious nature of phobeo when directed toward humans: it consistently blinds believers to their core convictions, causing them to act in direct opposition to what they know to be true. Paul's public rebuke of Peter demonstrates that the only antidote to this paralyzing fear is a relentless, uncompromising alignment with the truth of the gospel.</w:t>
      </w:r>
    </w:p>
    <w:p w14:paraId="3DE0E8C3" w14:textId="77777777" w:rsidR="00DC3CD2" w:rsidRDefault="00DC3CD2"/>
    <w:p w14:paraId="711EF533" w14:textId="77777777" w:rsidR="00DC3CD2" w:rsidRPr="00DC3CD2" w:rsidRDefault="00DC3CD2">
      <w:pPr>
        <w:rPr>
          <w:b/>
        </w:rPr>
      </w:pPr>
      <w:r w:rsidRPr="00DC3CD2">
        <w:rPr>
          <w:b/>
        </w:rPr>
        <w:t>8. References</w:t>
      </w:r>
    </w:p>
    <w:p w14:paraId="76D9E394" w14:textId="77777777" w:rsidR="00DC3CD2" w:rsidRDefault="00DC3CD2">
      <w:r>
        <w:t>• BDAG, s.v. "φοβέω."</w:t>
      </w:r>
    </w:p>
    <w:p w14:paraId="3785D01E" w14:textId="77777777" w:rsidR="00DC3CD2" w:rsidRDefault="00DC3CD2">
      <w:r>
        <w:t>• TDNT, 9:189-219.</w:t>
      </w:r>
    </w:p>
    <w:p w14:paraId="16B905BD" w14:textId="77777777" w:rsidR="00DC3CD2" w:rsidRDefault="00DC3CD2">
      <w:r>
        <w:t>• Thayer's Greek-English Lexicon, s.v. "φοβέω."</w:t>
      </w:r>
    </w:p>
    <w:p w14:paraId="3FFE43D1" w14:textId="77777777" w:rsidR="00DC3CD2" w:rsidRDefault="00DC3CD2">
      <w:r>
        <w:t>• Vine's Expository Dictionary of New Testament Words, s.v. "Fear, Fearful, Fearing."</w:t>
      </w:r>
    </w:p>
    <w:p w14:paraId="0786B361" w14:textId="187C8C35" w:rsidR="004C5552" w:rsidRDefault="00DC3CD2">
      <w:r>
        <w:t>• Wuest's Word Studies in the Greek New Testament, Volume 1 (Galatians).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CD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C3CD2"/>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943B4"/>
  <w15:chartTrackingRefBased/>
  <w15:docId w15:val="{F0FD383F-DB52-4893-A2AB-F593B0BF7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C3C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C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C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C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C3C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C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C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CD2"/>
    <w:rPr>
      <w:rFonts w:eastAsiaTheme="majorEastAsia" w:cstheme="majorBidi"/>
      <w:color w:val="272727" w:themeColor="text1" w:themeTint="D8"/>
    </w:rPr>
  </w:style>
  <w:style w:type="paragraph" w:styleId="Title">
    <w:name w:val="Title"/>
    <w:basedOn w:val="Normal"/>
    <w:next w:val="Normal"/>
    <w:link w:val="TitleChar"/>
    <w:uiPriority w:val="10"/>
    <w:qFormat/>
    <w:rsid w:val="00DC3C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C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C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C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CD2"/>
    <w:pPr>
      <w:spacing w:before="160"/>
      <w:jc w:val="center"/>
    </w:pPr>
    <w:rPr>
      <w:i/>
      <w:iCs/>
      <w:color w:val="404040" w:themeColor="text1" w:themeTint="BF"/>
    </w:rPr>
  </w:style>
  <w:style w:type="character" w:customStyle="1" w:styleId="QuoteChar">
    <w:name w:val="Quote Char"/>
    <w:basedOn w:val="DefaultParagraphFont"/>
    <w:link w:val="Quote"/>
    <w:uiPriority w:val="29"/>
    <w:rsid w:val="00DC3CD2"/>
    <w:rPr>
      <w:i/>
      <w:iCs/>
      <w:color w:val="404040" w:themeColor="text1" w:themeTint="BF"/>
    </w:rPr>
  </w:style>
  <w:style w:type="paragraph" w:styleId="ListParagraph">
    <w:name w:val="List Paragraph"/>
    <w:basedOn w:val="Normal"/>
    <w:uiPriority w:val="34"/>
    <w:qFormat/>
    <w:rsid w:val="00DC3CD2"/>
    <w:pPr>
      <w:ind w:left="720"/>
      <w:contextualSpacing/>
    </w:pPr>
  </w:style>
  <w:style w:type="character" w:styleId="IntenseEmphasis">
    <w:name w:val="Intense Emphasis"/>
    <w:basedOn w:val="DefaultParagraphFont"/>
    <w:uiPriority w:val="21"/>
    <w:qFormat/>
    <w:rsid w:val="00DC3CD2"/>
    <w:rPr>
      <w:i/>
      <w:iCs/>
      <w:color w:val="2E74B5" w:themeColor="accent1" w:themeShade="BF"/>
    </w:rPr>
  </w:style>
  <w:style w:type="paragraph" w:styleId="IntenseQuote">
    <w:name w:val="Intense Quote"/>
    <w:basedOn w:val="Normal"/>
    <w:next w:val="Normal"/>
    <w:link w:val="IntenseQuoteChar"/>
    <w:uiPriority w:val="30"/>
    <w:qFormat/>
    <w:rsid w:val="00DC3CD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C3CD2"/>
    <w:rPr>
      <w:i/>
      <w:iCs/>
      <w:color w:val="2E74B5" w:themeColor="accent1" w:themeShade="BF"/>
    </w:rPr>
  </w:style>
  <w:style w:type="character" w:styleId="IntenseReference">
    <w:name w:val="Intense Reference"/>
    <w:basedOn w:val="DefaultParagraphFont"/>
    <w:uiPriority w:val="32"/>
    <w:qFormat/>
    <w:rsid w:val="00DC3CD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1047</Words>
  <Characters>5449</Characters>
  <Application>Microsoft Office Word</Application>
  <DocSecurity>0</DocSecurity>
  <Lines>104</Lines>
  <Paragraphs>56</Paragraphs>
  <ScaleCrop>false</ScaleCrop>
  <Company/>
  <LinksUpToDate>false</LinksUpToDate>
  <CharactersWithSpaces>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2026-08-13T01:40:00Z</dcterms:created>
  <dcterms:modified xsi:type="dcterms:W3CDTF">2026-08-13T01:40:00Z</dcterms:modified>
</cp:coreProperties>
</file>