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393A7" w14:textId="77777777" w:rsidR="0077537A" w:rsidRPr="0077537A" w:rsidRDefault="0077537A">
      <w:pPr>
        <w:rPr>
          <w:b/>
        </w:rPr>
      </w:pPr>
      <w:r w:rsidRPr="0077537A">
        <w:rPr>
          <w:b/>
        </w:rPr>
        <w:t>STRAIGHTFORWARD - ( orthopodeō , Strong's G3716 )</w:t>
      </w:r>
    </w:p>
    <w:p w14:paraId="3F9D3A27" w14:textId="77777777" w:rsidR="0077537A" w:rsidRDefault="0077537A">
      <w:r w:rsidRPr="0077537A">
        <w:rPr>
          <w:b/>
        </w:rPr>
        <w:t>Summary:</w:t>
      </w:r>
    </w:p>
    <w:p w14:paraId="14E1BCD7" w14:textId="77777777" w:rsidR="0077537A" w:rsidRDefault="0077537A">
      <w:r>
        <w:t>The Greek verb orthopodeō literally translates to "walk straight" or to be "straight-footed." Used only once in the New Testament (Galatians 2:14), it describes behavior that aligns perfectly and unwavering with the truth of the gospel. To be "straightforward" means to live with moral and theological integrity, walking a direct path of obedience without deviating into hypocrisy, legalism, or the fear of man. It represents the vital connection between right belief and right living.</w:t>
      </w:r>
    </w:p>
    <w:p w14:paraId="78C08561" w14:textId="77777777" w:rsidR="0077537A" w:rsidRDefault="0077537A"/>
    <w:p w14:paraId="380A2493" w14:textId="77777777" w:rsidR="0077537A" w:rsidRDefault="0077537A">
      <w:r w:rsidRPr="0077537A">
        <w:rPr>
          <w:b/>
        </w:rPr>
        <w:t>Full Study:</w:t>
      </w:r>
    </w:p>
    <w:p w14:paraId="78FAA800" w14:textId="77777777" w:rsidR="0077537A" w:rsidRDefault="0077537A"/>
    <w:p w14:paraId="3D08A2A4" w14:textId="77777777" w:rsidR="0077537A" w:rsidRPr="0077537A" w:rsidRDefault="0077537A">
      <w:pPr>
        <w:rPr>
          <w:b/>
        </w:rPr>
      </w:pPr>
      <w:r w:rsidRPr="0077537A">
        <w:rPr>
          <w:b/>
        </w:rPr>
        <w:t>1. Word Picture / Background</w:t>
      </w:r>
    </w:p>
    <w:p w14:paraId="2FCBBF77" w14:textId="77777777" w:rsidR="0077537A" w:rsidRDefault="0077537A">
      <w:r>
        <w:t>• The word is a compound of orthos (straight, upright) and pous (foot).</w:t>
      </w:r>
    </w:p>
    <w:p w14:paraId="6F463465" w14:textId="77777777" w:rsidR="0077537A" w:rsidRDefault="0077537A">
      <w:r>
        <w:t>• In the ancient world, walking was the standard metaphor for one's daily conduct, lifestyle, and character. To "walk straight" meant progressing steadily toward a destination without wandering off the path.</w:t>
      </w:r>
    </w:p>
    <w:p w14:paraId="1AD4814C" w14:textId="77777777" w:rsidR="0077537A" w:rsidRDefault="0077537A">
      <w:r>
        <w:t>• The visual imagery is highly evocative. It contrasts sharply with limping, stumbling, or weaving back and forth. When someone's actions do not match their professed beliefs, they are walking a crooked or wavering path.</w:t>
      </w:r>
    </w:p>
    <w:p w14:paraId="3DB4AF19" w14:textId="77777777" w:rsidR="0077537A" w:rsidRDefault="0077537A"/>
    <w:p w14:paraId="4FC3AF50" w14:textId="77777777" w:rsidR="0077537A" w:rsidRPr="0077537A" w:rsidRDefault="0077537A">
      <w:pPr>
        <w:rPr>
          <w:b/>
        </w:rPr>
      </w:pPr>
      <w:r w:rsidRPr="0077537A">
        <w:rPr>
          <w:b/>
        </w:rPr>
        <w:t>2. Meaning / Lexical Definition</w:t>
      </w:r>
    </w:p>
    <w:p w14:paraId="4B5245CA" w14:textId="77777777" w:rsidR="0077537A" w:rsidRDefault="0077537A">
      <w:r>
        <w:t>• Orthopodeō means to walk a straight path, to walk uprightly, or to act squarely.</w:t>
      </w:r>
    </w:p>
    <w:p w14:paraId="438FD136" w14:textId="77777777" w:rsidR="0077537A" w:rsidRDefault="0077537A">
      <w:r>
        <w:t>• Figuratively, it means to conduct oneself with straightforwardness, integrity, and honesty.</w:t>
      </w:r>
    </w:p>
    <w:p w14:paraId="36253B43" w14:textId="77777777" w:rsidR="0077537A" w:rsidRDefault="0077537A">
      <w:r>
        <w:t>• It carries the specific idea of one's actions being perfectly congruent with an established standard. In the Christian context, that standard is the absolute truth of the gospel.</w:t>
      </w:r>
    </w:p>
    <w:p w14:paraId="5C7CE397" w14:textId="77777777" w:rsidR="0077537A" w:rsidRDefault="0077537A"/>
    <w:p w14:paraId="6AA0C1C3" w14:textId="77777777" w:rsidR="0077537A" w:rsidRPr="0077537A" w:rsidRDefault="0077537A">
      <w:pPr>
        <w:rPr>
          <w:b/>
        </w:rPr>
      </w:pPr>
      <w:r w:rsidRPr="0077537A">
        <w:rPr>
          <w:b/>
        </w:rPr>
        <w:t>3. Usage and Word Pictures</w:t>
      </w:r>
    </w:p>
    <w:p w14:paraId="78B98052" w14:textId="77777777" w:rsidR="0077537A" w:rsidRDefault="0077537A">
      <w:r>
        <w:t>• Because of the root orthos, this word sits conceptually alongside other important "straight" words in Christian theology, such as orthodox (straight or correct belief) and orthotomeō (cutting straight, as in "rightly dividing" the word of truth in 2 Timothy 2:15).</w:t>
      </w:r>
    </w:p>
    <w:p w14:paraId="0950EB65" w14:textId="77777777" w:rsidR="0077537A" w:rsidRDefault="0077537A">
      <w:r>
        <w:t>• While orthodoxy deals with right belief, orthopodeō points to orthopraxy (right practice). It demonstrates that it is not enough to merely have "straight" theology; a believer must have "straight feet" that carry that theology into everyday life.</w:t>
      </w:r>
    </w:p>
    <w:p w14:paraId="3477D765" w14:textId="77777777" w:rsidR="0077537A" w:rsidRDefault="0077537A">
      <w:r>
        <w:t>• The opposite of being straightforward is hypocrisy—wearing a mask or playing a part that contradicts one's inner convictions.</w:t>
      </w:r>
    </w:p>
    <w:p w14:paraId="2F55DBCA" w14:textId="77777777" w:rsidR="0077537A" w:rsidRDefault="0077537A"/>
    <w:p w14:paraId="4ED9BBC3" w14:textId="77777777" w:rsidR="0077537A" w:rsidRPr="0077537A" w:rsidRDefault="0077537A">
      <w:pPr>
        <w:rPr>
          <w:b/>
        </w:rPr>
      </w:pPr>
      <w:r w:rsidRPr="0077537A">
        <w:rPr>
          <w:b/>
        </w:rPr>
        <w:t>4. Theological Implications</w:t>
      </w:r>
    </w:p>
    <w:p w14:paraId="73FB4427" w14:textId="77777777" w:rsidR="0077537A" w:rsidRDefault="0077537A">
      <w:r>
        <w:t>• The gospel is not merely a set of propositions to be believed; it is a straight path to be walked. Behavior is inherently theological.</w:t>
      </w:r>
    </w:p>
    <w:p w14:paraId="25D0A76F" w14:textId="77777777" w:rsidR="0077537A" w:rsidRDefault="0077537A">
      <w:r>
        <w:t>• When Peter separated himself from Gentile believers in Antioch, he compromised the core theological truth of justification by faith alone. His "crooked walk" practically implied that Gentiles needed to adopt Jewish customs to be fully accepted by God and the church.</w:t>
      </w:r>
    </w:p>
    <w:p w14:paraId="64DA47FC" w14:textId="77777777" w:rsidR="0077537A" w:rsidRDefault="0077537A">
      <w:r>
        <w:t>• Moral and relational compromises often mask deep theological deviations. Christian unity across ethnic, cultural, and social lines is a defining marker of the gospel of grace. To disrupt that unity through legalism is to abandon the straight path.</w:t>
      </w:r>
    </w:p>
    <w:p w14:paraId="541150A7" w14:textId="77777777" w:rsidR="0077537A" w:rsidRDefault="0077537A"/>
    <w:p w14:paraId="14AA3049" w14:textId="77777777" w:rsidR="0077537A" w:rsidRPr="0077537A" w:rsidRDefault="0077537A">
      <w:pPr>
        <w:rPr>
          <w:b/>
        </w:rPr>
      </w:pPr>
      <w:r w:rsidRPr="0077537A">
        <w:rPr>
          <w:b/>
        </w:rPr>
        <w:t>5. Contextual Nuance in the Passage</w:t>
      </w:r>
    </w:p>
    <w:p w14:paraId="625E3522" w14:textId="77777777" w:rsidR="0077537A" w:rsidRDefault="0077537A">
      <w:r>
        <w:t>• In Galatians 2:14, Paul publicly confronts Peter (Cephas). Peter knew the truth—that Jewish dietary restrictions were fulfilled in Christ and Gentiles were full co-heirs—but out of fear of the influential "circumcision party," he withdrew from Gentile fellowship.</w:t>
      </w:r>
    </w:p>
    <w:p w14:paraId="708C1A3A" w14:textId="77777777" w:rsidR="0077537A" w:rsidRDefault="0077537A">
      <w:r>
        <w:t>• Paul's use of "straightforward" highlights that Peter was not acting out of ignorance. His feet were no longer walking in the same direction as his convictions.</w:t>
      </w:r>
    </w:p>
    <w:p w14:paraId="2343640B" w14:textId="77777777" w:rsidR="0077537A" w:rsidRDefault="0077537A">
      <w:r>
        <w:t>• Paul rebuked him publicly because Peter's failure to "walk straight" was highly contagious; it was threatening to lead other believers, including the mature leader Barnabas, off the path of gospel grace.</w:t>
      </w:r>
    </w:p>
    <w:p w14:paraId="1E2342CD" w14:textId="77777777" w:rsidR="0077537A" w:rsidRDefault="0077537A"/>
    <w:p w14:paraId="6004B61D" w14:textId="77777777" w:rsidR="0077537A" w:rsidRPr="0077537A" w:rsidRDefault="0077537A">
      <w:pPr>
        <w:rPr>
          <w:b/>
        </w:rPr>
      </w:pPr>
      <w:r w:rsidRPr="0077537A">
        <w:rPr>
          <w:b/>
        </w:rPr>
        <w:t>6. Key Uses in Other Verses (NKJV)</w:t>
      </w:r>
    </w:p>
    <w:p w14:paraId="2897038A" w14:textId="77777777" w:rsidR="0077537A" w:rsidRPr="0077537A" w:rsidRDefault="0077537A">
      <w:pPr>
        <w:rPr>
          <w:b/>
        </w:rPr>
      </w:pPr>
      <w:r w:rsidRPr="0077537A">
        <w:rPr>
          <w:b/>
        </w:rPr>
        <w:t>• This specific Greek word (orthopodeō) is a hapax legomenon, meaning it is used only once in the entire New Testament (Galatians 2:14). Because it is unique to this verse, there are no other direct cross-references for this exact word.</w:t>
      </w:r>
    </w:p>
    <w:p w14:paraId="08A5AE78" w14:textId="77777777" w:rsidR="0077537A" w:rsidRDefault="0077537A"/>
    <w:p w14:paraId="722D8486" w14:textId="77777777" w:rsidR="0077537A" w:rsidRPr="0077537A" w:rsidRDefault="0077537A">
      <w:pPr>
        <w:rPr>
          <w:b/>
        </w:rPr>
      </w:pPr>
      <w:r w:rsidRPr="0077537A">
        <w:rPr>
          <w:b/>
        </w:rPr>
        <w:t>7. Other Relevant Insights</w:t>
      </w:r>
    </w:p>
    <w:p w14:paraId="004DD6BD" w14:textId="77777777" w:rsidR="0077537A" w:rsidRDefault="0077537A">
      <w:r>
        <w:t>• The pastoral application of this word is profound and penetrating. It forces every believer to ask: "Does my daily conduct walk in a straight line with what I claim to believe about God's grace?"</w:t>
      </w:r>
    </w:p>
    <w:p w14:paraId="0FA56617" w14:textId="77777777" w:rsidR="0077537A" w:rsidRDefault="0077537A">
      <w:r>
        <w:t>• The primary cause of a crooked walk among believers is often the fear of man. Peter did not suddenly change his theology; he succumbed to peer pressure, which warped his practice. Remaining "straightforward" requires courage when the truth of the gospel is culturally or socially unpopular.</w:t>
      </w:r>
    </w:p>
    <w:p w14:paraId="562EB2FB" w14:textId="77777777" w:rsidR="0077537A" w:rsidRDefault="0077537A"/>
    <w:p w14:paraId="6B070186" w14:textId="77777777" w:rsidR="0077537A" w:rsidRPr="0077537A" w:rsidRDefault="0077537A">
      <w:pPr>
        <w:rPr>
          <w:b/>
        </w:rPr>
      </w:pPr>
      <w:r w:rsidRPr="0077537A">
        <w:rPr>
          <w:b/>
        </w:rPr>
        <w:t>8. References</w:t>
      </w:r>
    </w:p>
    <w:p w14:paraId="1C8E1C4F" w14:textId="77777777" w:rsidR="0077537A" w:rsidRDefault="0077537A">
      <w:r>
        <w:t>• Bauer, W., Danker, F. W., Arndt, W. F., &amp; Gingrich, F. W. (BDAG). A Greek-English Lexicon of the New Testament and Other Early Christian Literature.</w:t>
      </w:r>
    </w:p>
    <w:p w14:paraId="52B0E2E6" w14:textId="77777777" w:rsidR="0077537A" w:rsidRDefault="0077537A">
      <w:r>
        <w:t>• Kittel, G., Friedrich, G., &amp; Bromiley, G. W. (TDNT). Theological Dictionary of the New Testament.</w:t>
      </w:r>
    </w:p>
    <w:p w14:paraId="413D7E2C" w14:textId="77777777" w:rsidR="0077537A" w:rsidRDefault="0077537A">
      <w:r>
        <w:t>• Vine, W. E. Vine's Expository Dictionary of Old and New Testament Words.</w:t>
      </w:r>
    </w:p>
    <w:p w14:paraId="7222EFEC" w14:textId="77777777" w:rsidR="0077537A" w:rsidRDefault="0077537A">
      <w:r>
        <w:t>• Zodhiates, S. The Complete Word Study Dictionary: New Testament.</w:t>
      </w:r>
    </w:p>
    <w:p w14:paraId="2D99AC2C" w14:textId="415B198F" w:rsidR="004C5552" w:rsidRDefault="0077537A">
      <w:r>
        <w:t>• Silva, M.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3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537A"/>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AE00F"/>
  <w15:chartTrackingRefBased/>
  <w15:docId w15:val="{B741FDEC-10A8-4D8E-908A-31F27619F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5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5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37A"/>
    <w:rPr>
      <w:rFonts w:eastAsiaTheme="majorEastAsia" w:cstheme="majorBidi"/>
      <w:color w:val="272727" w:themeColor="text1" w:themeTint="D8"/>
    </w:rPr>
  </w:style>
  <w:style w:type="paragraph" w:styleId="Title">
    <w:name w:val="Title"/>
    <w:basedOn w:val="Normal"/>
    <w:next w:val="Normal"/>
    <w:link w:val="TitleChar"/>
    <w:uiPriority w:val="10"/>
    <w:qFormat/>
    <w:rsid w:val="00775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37A"/>
    <w:pPr>
      <w:spacing w:before="160"/>
      <w:jc w:val="center"/>
    </w:pPr>
    <w:rPr>
      <w:i/>
      <w:iCs/>
      <w:color w:val="404040" w:themeColor="text1" w:themeTint="BF"/>
    </w:rPr>
  </w:style>
  <w:style w:type="character" w:customStyle="1" w:styleId="QuoteChar">
    <w:name w:val="Quote Char"/>
    <w:basedOn w:val="DefaultParagraphFont"/>
    <w:link w:val="Quote"/>
    <w:uiPriority w:val="29"/>
    <w:rsid w:val="0077537A"/>
    <w:rPr>
      <w:i/>
      <w:iCs/>
      <w:color w:val="404040" w:themeColor="text1" w:themeTint="BF"/>
    </w:rPr>
  </w:style>
  <w:style w:type="paragraph" w:styleId="ListParagraph">
    <w:name w:val="List Paragraph"/>
    <w:basedOn w:val="Normal"/>
    <w:uiPriority w:val="34"/>
    <w:qFormat/>
    <w:rsid w:val="0077537A"/>
    <w:pPr>
      <w:ind w:left="720"/>
      <w:contextualSpacing/>
    </w:pPr>
  </w:style>
  <w:style w:type="character" w:styleId="IntenseEmphasis">
    <w:name w:val="Intense Emphasis"/>
    <w:basedOn w:val="DefaultParagraphFont"/>
    <w:uiPriority w:val="21"/>
    <w:qFormat/>
    <w:rsid w:val="0077537A"/>
    <w:rPr>
      <w:i/>
      <w:iCs/>
      <w:color w:val="2E74B5" w:themeColor="accent1" w:themeShade="BF"/>
    </w:rPr>
  </w:style>
  <w:style w:type="paragraph" w:styleId="IntenseQuote">
    <w:name w:val="Intense Quote"/>
    <w:basedOn w:val="Normal"/>
    <w:next w:val="Normal"/>
    <w:link w:val="IntenseQuoteChar"/>
    <w:uiPriority w:val="30"/>
    <w:qFormat/>
    <w:rsid w:val="007753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537A"/>
    <w:rPr>
      <w:i/>
      <w:iCs/>
      <w:color w:val="2E74B5" w:themeColor="accent1" w:themeShade="BF"/>
    </w:rPr>
  </w:style>
  <w:style w:type="character" w:styleId="IntenseReference">
    <w:name w:val="Intense Reference"/>
    <w:basedOn w:val="DefaultParagraphFont"/>
    <w:uiPriority w:val="32"/>
    <w:qFormat/>
    <w:rsid w:val="007753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774</Words>
  <Characters>4027</Characters>
  <Application>Microsoft Office Word</Application>
  <DocSecurity>0</DocSecurity>
  <Lines>77</Lines>
  <Paragraphs>42</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