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B6B8" w14:textId="77777777" w:rsidR="00D15138" w:rsidRPr="00D15138" w:rsidRDefault="00D15138">
      <w:pPr>
        <w:rPr>
          <w:b/>
        </w:rPr>
      </w:pPr>
      <w:r w:rsidRPr="00D15138">
        <w:rPr>
          <w:b/>
        </w:rPr>
        <w:t>JUSTIFIED - ( dikaioō , Strong's G1344 )</w:t>
      </w:r>
    </w:p>
    <w:p w14:paraId="2C70F41E" w14:textId="77777777" w:rsidR="00D15138" w:rsidRDefault="00D15138">
      <w:r w:rsidRPr="00D15138">
        <w:rPr>
          <w:b/>
        </w:rPr>
        <w:t>Summary:</w:t>
      </w:r>
    </w:p>
    <w:p w14:paraId="378B44B1" w14:textId="77777777" w:rsidR="00D15138" w:rsidRDefault="00D15138">
      <w:r>
        <w:t>The Greek word dikaioō is a legal, forensic term that means to declare righteous, to acquit, or to vindicate. In the New Testament, particularly in Paul's writings, it refers to God's gracious, judicial act of declaring a believing sinner "not guilty" and fully righteous in His sight on the basis of Jesus Christ's finished work. In Galatians 2:17, Paul addresses the pursuit of being justified "by Christ" rather than by the works of the law, arguing that relying entirely on Christ for justification does not make one a promoter of sin, but rather sets one free to truly live for God.</w:t>
      </w:r>
    </w:p>
    <w:p w14:paraId="7B90F87F" w14:textId="77777777" w:rsidR="00D15138" w:rsidRDefault="00D15138"/>
    <w:p w14:paraId="4B617525" w14:textId="77777777" w:rsidR="00D15138" w:rsidRDefault="00D15138">
      <w:r w:rsidRPr="00D15138">
        <w:rPr>
          <w:b/>
        </w:rPr>
        <w:t>Full Study:</w:t>
      </w:r>
    </w:p>
    <w:p w14:paraId="19BE48ED" w14:textId="77777777" w:rsidR="00D15138" w:rsidRDefault="00D15138"/>
    <w:p w14:paraId="0EBE0C4D" w14:textId="77777777" w:rsidR="00D15138" w:rsidRPr="00D15138" w:rsidRDefault="00D15138">
      <w:pPr>
        <w:rPr>
          <w:b/>
        </w:rPr>
      </w:pPr>
      <w:r w:rsidRPr="00D15138">
        <w:rPr>
          <w:b/>
        </w:rPr>
        <w:t>1. Word Picture / Background</w:t>
      </w:r>
    </w:p>
    <w:p w14:paraId="00C66073" w14:textId="77777777" w:rsidR="00D15138" w:rsidRDefault="00D15138">
      <w:r>
        <w:t>• Dikaioō derives from the root word dikē, which originally referred to custom, usage, and eventually to right, justice, and the execution of a legal sentence. In the ancient Greek legal system, words ending in -oō typically meant to declare or treat someone in a certain way, rather than to make them that way internally. When a judge issued a favorable verdict, he "justified" (dikaioō) the defendant. It is the exact opposite of condemnation. The imagery is drawn directly from the courtroom: the accused stands before the Judge, guilty as charged, but the Judge issues a binding, public declaration of complete acquittal and righteous standing.</w:t>
      </w:r>
    </w:p>
    <w:p w14:paraId="164B6B36" w14:textId="77777777" w:rsidR="00D15138" w:rsidRDefault="00D15138"/>
    <w:p w14:paraId="0FFB3E18" w14:textId="77777777" w:rsidR="00D15138" w:rsidRPr="00D15138" w:rsidRDefault="00D15138">
      <w:pPr>
        <w:rPr>
          <w:b/>
        </w:rPr>
      </w:pPr>
      <w:r w:rsidRPr="00D15138">
        <w:rPr>
          <w:b/>
        </w:rPr>
        <w:t>2. Meaning / Lexical Definition</w:t>
      </w:r>
    </w:p>
    <w:p w14:paraId="21609DBB" w14:textId="77777777" w:rsidR="00D15138" w:rsidRDefault="00D15138">
      <w:r>
        <w:t xml:space="preserve">The word primarily means to declare, pronounce, or treat as righteous. It can also mean to vindicate, to show to be right, or to acquit. In Pauline theology, it specifically denotes God's act of declaring men free from guilt and acceptable to Him. It is crucial to distinguish justification from sanctification: dikaioō means to declare righteous (a change in legal standing), not to make inherently or experientially good (a change in internal character). </w:t>
      </w:r>
    </w:p>
    <w:p w14:paraId="33F35BD9" w14:textId="77777777" w:rsidR="00D15138" w:rsidRDefault="00D15138"/>
    <w:p w14:paraId="0CC39498" w14:textId="77777777" w:rsidR="00D15138" w:rsidRPr="00D15138" w:rsidRDefault="00D15138">
      <w:pPr>
        <w:rPr>
          <w:b/>
        </w:rPr>
      </w:pPr>
      <w:r w:rsidRPr="00D15138">
        <w:rPr>
          <w:b/>
        </w:rPr>
        <w:t>3. Usage and Word Pictures</w:t>
      </w:r>
    </w:p>
    <w:p w14:paraId="6DEE8903" w14:textId="77777777" w:rsidR="00D15138" w:rsidRDefault="00D15138">
      <w:r>
        <w:t>• The Courtroom Verdict: The fundamental picture is a forensic acquittal. The believer is placed on trial before a holy God, and despite possessing absolute personal guilt, is pronounced totally righteous because another has borne the penalty and provided perfect righteousness.</w:t>
      </w:r>
    </w:p>
    <w:p w14:paraId="43ED2BA9" w14:textId="77777777" w:rsidR="00D15138" w:rsidRDefault="00D15138">
      <w:r>
        <w:t>• Vindication: In some contexts, dikaioō means to vindicate or prove someone right. When Jesus says, "Wisdom is justified by her children" (Luke 7:35), He means that divine wisdom is vindicated or proven righteous by the results it produces.</w:t>
      </w:r>
    </w:p>
    <w:p w14:paraId="6DD096FA" w14:textId="77777777" w:rsidR="00D15138" w:rsidRDefault="00D15138">
      <w:r>
        <w:t>• Old Testament Connection: In the Septuagint (the Greek translation of the Old Testament), dikaioō frequently translates the Hebrew word tsadaq. In the Old Covenant legal framework, judges were commanded to "justify the righteous and condemn the wicked" (Deuteronomy 25:1). God’s shocking grace in the gospel is that He "justifies the ungodly" (Romans 4:5).</w:t>
      </w:r>
    </w:p>
    <w:p w14:paraId="1857BDF9" w14:textId="77777777" w:rsidR="00D15138" w:rsidRDefault="00D15138"/>
    <w:p w14:paraId="4E31AA65" w14:textId="77777777" w:rsidR="00D15138" w:rsidRPr="00D15138" w:rsidRDefault="00D15138">
      <w:pPr>
        <w:rPr>
          <w:b/>
        </w:rPr>
      </w:pPr>
      <w:r w:rsidRPr="00D15138">
        <w:rPr>
          <w:b/>
        </w:rPr>
        <w:t>4. Theological Implications</w:t>
      </w:r>
    </w:p>
    <w:p w14:paraId="5A64C793" w14:textId="77777777" w:rsidR="00D15138" w:rsidRDefault="00D15138">
      <w:r>
        <w:t>Justification by faith alone is the cornerstone of the biblical gospel. Theologically, dikaioō involves a double transaction (often called double imputation). First, the believer's sin is credited to Christ, who pays the penalty on the cross. Second, Christ's perfect righteousness is credited to the believer. Because it is a definitive, declarative act of God, justification is instantaneous and complete the moment a person believes. It cannot be earned, increased, or lost. It stands in stark contrast to the legalistic systems of the first century, which taught that a man could only be declared righteous through strict obedience to the Mosaic Law.</w:t>
      </w:r>
    </w:p>
    <w:p w14:paraId="01D362EB" w14:textId="77777777" w:rsidR="00D15138" w:rsidRDefault="00D15138"/>
    <w:p w14:paraId="33169C5B" w14:textId="77777777" w:rsidR="00D15138" w:rsidRPr="00D15138" w:rsidRDefault="00D15138">
      <w:pPr>
        <w:rPr>
          <w:b/>
        </w:rPr>
      </w:pPr>
      <w:r w:rsidRPr="00D15138">
        <w:rPr>
          <w:b/>
        </w:rPr>
        <w:t>5. Contextual Nuance in the Passage</w:t>
      </w:r>
    </w:p>
    <w:p w14:paraId="6DF6F65E" w14:textId="77777777" w:rsidR="00D15138" w:rsidRDefault="00D15138">
      <w:r>
        <w:t xml:space="preserve">In Galatians 2:17, Paul is engaged in a fierce defense of the gospel against the Judaizers. He had just confronted Peter for refusing to eat with Gentile believers. The Jewish mindset feared that abandoning the Mosaic Law's dietary and ceremonial codes to be "justified by Christ" would reduce them to the status of "sinners" (the Jewish term for lawless Gentiles). </w:t>
      </w:r>
    </w:p>
    <w:p w14:paraId="6441621B" w14:textId="77777777" w:rsidR="00D15138" w:rsidRDefault="00D15138">
      <w:r>
        <w:t>Paul anticipates their objection: "If we drop the law to find our justification entirely in Christ, and thereby eat with Gentiles and look like 'sinners' to the strict Jews, does that mean Christ is leading us into sin?" Paul's response is an emphatic, "Certainly not!" Seeking to be justified solely by Christ does not produce a life of sin; rather, it is the only way to die to the law so that one might truly live to God (Galatians 2:19). The law could only condemn; Christ actually saves.</w:t>
      </w:r>
    </w:p>
    <w:p w14:paraId="0D1F132B" w14:textId="77777777" w:rsidR="00D15138" w:rsidRDefault="00D15138"/>
    <w:p w14:paraId="6A911689" w14:textId="77777777" w:rsidR="00D15138" w:rsidRPr="00D15138" w:rsidRDefault="00D15138">
      <w:pPr>
        <w:rPr>
          <w:b/>
        </w:rPr>
      </w:pPr>
      <w:r w:rsidRPr="00D15138">
        <w:rPr>
          <w:b/>
        </w:rPr>
        <w:t>6. Key Uses in Other Verses (NKJV)</w:t>
      </w:r>
    </w:p>
    <w:p w14:paraId="2098B567" w14:textId="77777777" w:rsidR="00D15138" w:rsidRDefault="00D15138">
      <w:r>
        <w:t>• Romans 3:24 – "being justified freely by His grace through the redemption that is in Christ Jesus"</w:t>
      </w:r>
    </w:p>
    <w:p w14:paraId="04985BBC" w14:textId="77777777" w:rsidR="00D15138" w:rsidRDefault="00D15138">
      <w:r>
        <w:t>• Romans 5:1 – "Therefore, having been justified by faith, we have peace with God through our Lord Jesus Christ"</w:t>
      </w:r>
    </w:p>
    <w:p w14:paraId="2CBB0136" w14:textId="77777777" w:rsidR="00D15138" w:rsidRDefault="00D15138">
      <w:r>
        <w:t>• Galatians 2:16 –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5E607656" w14:textId="77777777" w:rsidR="00D15138" w:rsidRDefault="00D15138">
      <w:r>
        <w:t>• James 2:24 – "You see then that a man is justified by works, and not by faith only." (Note: Here, James uses the word in its secondary sense of "vindicated" or "proven righteous before men," demonstrating that genuine faith will inevitably produce visible fruit.)</w:t>
      </w:r>
    </w:p>
    <w:p w14:paraId="23322532" w14:textId="77777777" w:rsidR="00D15138" w:rsidRDefault="00D15138"/>
    <w:p w14:paraId="363FDEEB" w14:textId="77777777" w:rsidR="00D15138" w:rsidRPr="00D15138" w:rsidRDefault="00D15138">
      <w:pPr>
        <w:rPr>
          <w:b/>
        </w:rPr>
      </w:pPr>
      <w:r w:rsidRPr="00D15138">
        <w:rPr>
          <w:b/>
        </w:rPr>
        <w:t>7. Other Relevant Insights</w:t>
      </w:r>
    </w:p>
    <w:p w14:paraId="3FCD4D85" w14:textId="77777777" w:rsidR="00D15138" w:rsidRDefault="00D15138">
      <w:r>
        <w:t>For pastors and teachers, the concept of justification is a fountain of spiritual assurance. When a believer grasps that they are dikaioō—fully declared righteous—they are freed from the exhausting treadmill of performance-based religion. They do not have to rebuild the walls of legalism to maintain God's favor. As Paul argues in Galatians, attempting to add our own works to Christ's finished work implies that Christ's death was insufficient. True freedom and true holiness spring from the security of already being perfectly justified in Christ.</w:t>
      </w:r>
    </w:p>
    <w:p w14:paraId="6E406986" w14:textId="77777777" w:rsidR="00D15138" w:rsidRDefault="00D15138"/>
    <w:p w14:paraId="5176A520" w14:textId="77777777" w:rsidR="00D15138" w:rsidRPr="00D15138" w:rsidRDefault="00D15138">
      <w:pPr>
        <w:rPr>
          <w:b/>
        </w:rPr>
      </w:pPr>
      <w:r w:rsidRPr="00D15138">
        <w:rPr>
          <w:b/>
        </w:rPr>
        <w:t>8. References</w:t>
      </w:r>
    </w:p>
    <w:p w14:paraId="3890BE4F" w14:textId="77777777" w:rsidR="00D15138" w:rsidRDefault="00D15138">
      <w:r>
        <w:t>• BDAG (Bauer, Danker, Arndt, and Gingrich), A Greek-English Lexicon of the New Testament and Other Early Christian Literature</w:t>
      </w:r>
    </w:p>
    <w:p w14:paraId="69BCEEAB" w14:textId="77777777" w:rsidR="00D15138" w:rsidRDefault="00D15138">
      <w:r>
        <w:t>• TDNT (Theological Dictionary of the New Testament)</w:t>
      </w:r>
    </w:p>
    <w:p w14:paraId="4298B1BE" w14:textId="77777777" w:rsidR="00D15138" w:rsidRDefault="00D15138">
      <w:r>
        <w:t>• Vine's Expository Dictionary of Old and New Testament Words</w:t>
      </w:r>
    </w:p>
    <w:p w14:paraId="318794F4" w14:textId="77777777" w:rsidR="00D15138" w:rsidRDefault="00D15138">
      <w:r>
        <w:t>• Wuest's Word Studies in the Greek New Testament</w:t>
      </w:r>
    </w:p>
    <w:p w14:paraId="0AF81917" w14:textId="396A312E" w:rsidR="004C5552" w:rsidRDefault="00D1513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1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513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9782"/>
  <w15:chartTrackingRefBased/>
  <w15:docId w15:val="{BC7EA3C7-2617-44EC-886E-C2DDE141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138"/>
    <w:rPr>
      <w:rFonts w:eastAsiaTheme="majorEastAsia" w:cstheme="majorBidi"/>
      <w:color w:val="272727" w:themeColor="text1" w:themeTint="D8"/>
    </w:rPr>
  </w:style>
  <w:style w:type="paragraph" w:styleId="Title">
    <w:name w:val="Title"/>
    <w:basedOn w:val="Normal"/>
    <w:next w:val="Normal"/>
    <w:link w:val="TitleChar"/>
    <w:uiPriority w:val="10"/>
    <w:qFormat/>
    <w:rsid w:val="00D1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138"/>
    <w:pPr>
      <w:spacing w:before="160"/>
      <w:jc w:val="center"/>
    </w:pPr>
    <w:rPr>
      <w:i/>
      <w:iCs/>
      <w:color w:val="404040" w:themeColor="text1" w:themeTint="BF"/>
    </w:rPr>
  </w:style>
  <w:style w:type="character" w:customStyle="1" w:styleId="QuoteChar">
    <w:name w:val="Quote Char"/>
    <w:basedOn w:val="DefaultParagraphFont"/>
    <w:link w:val="Quote"/>
    <w:uiPriority w:val="29"/>
    <w:rsid w:val="00D15138"/>
    <w:rPr>
      <w:i/>
      <w:iCs/>
      <w:color w:val="404040" w:themeColor="text1" w:themeTint="BF"/>
    </w:rPr>
  </w:style>
  <w:style w:type="paragraph" w:styleId="ListParagraph">
    <w:name w:val="List Paragraph"/>
    <w:basedOn w:val="Normal"/>
    <w:uiPriority w:val="34"/>
    <w:qFormat/>
    <w:rsid w:val="00D15138"/>
    <w:pPr>
      <w:ind w:left="720"/>
      <w:contextualSpacing/>
    </w:pPr>
  </w:style>
  <w:style w:type="character" w:styleId="IntenseEmphasis">
    <w:name w:val="Intense Emphasis"/>
    <w:basedOn w:val="DefaultParagraphFont"/>
    <w:uiPriority w:val="21"/>
    <w:qFormat/>
    <w:rsid w:val="00D15138"/>
    <w:rPr>
      <w:i/>
      <w:iCs/>
      <w:color w:val="2E74B5" w:themeColor="accent1" w:themeShade="BF"/>
    </w:rPr>
  </w:style>
  <w:style w:type="paragraph" w:styleId="IntenseQuote">
    <w:name w:val="Intense Quote"/>
    <w:basedOn w:val="Normal"/>
    <w:next w:val="Normal"/>
    <w:link w:val="IntenseQuoteChar"/>
    <w:uiPriority w:val="30"/>
    <w:qFormat/>
    <w:rsid w:val="00D151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5138"/>
    <w:rPr>
      <w:i/>
      <w:iCs/>
      <w:color w:val="2E74B5" w:themeColor="accent1" w:themeShade="BF"/>
    </w:rPr>
  </w:style>
  <w:style w:type="character" w:styleId="IntenseReference">
    <w:name w:val="Intense Reference"/>
    <w:basedOn w:val="DefaultParagraphFont"/>
    <w:uiPriority w:val="32"/>
    <w:qFormat/>
    <w:rsid w:val="00D151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976</Words>
  <Characters>5081</Characters>
  <Application>Microsoft Office Word</Application>
  <DocSecurity>0</DocSecurity>
  <Lines>97</Lines>
  <Paragraphs>53</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