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843A" w14:textId="77777777" w:rsidR="001225D2" w:rsidRPr="001225D2" w:rsidRDefault="001225D2">
      <w:pPr>
        <w:rPr>
          <w:b/>
        </w:rPr>
      </w:pPr>
      <w:r w:rsidRPr="001225D2">
        <w:rPr>
          <w:b/>
        </w:rPr>
        <w:t>SEEKING - ( zeteo , Strong's G2212 )</w:t>
      </w:r>
    </w:p>
    <w:p w14:paraId="4E7A166F" w14:textId="77777777" w:rsidR="001225D2" w:rsidRDefault="001225D2"/>
    <w:p w14:paraId="00E57C71" w14:textId="77777777" w:rsidR="001225D2" w:rsidRDefault="001225D2">
      <w:r w:rsidRPr="001225D2">
        <w:rPr>
          <w:b/>
        </w:rPr>
        <w:t>Summary:</w:t>
      </w:r>
    </w:p>
    <w:p w14:paraId="21A24A5F" w14:textId="77777777" w:rsidR="001225D2" w:rsidRDefault="001225D2">
      <w:r>
        <w:t>The word zeteo describes an earnest, active pursuit or quest to find something vital, moving beyond casual looking to a determined effort of the will and intellect. In Galatians 2:17, Paul uses the word to expose the hypocrisy of turning back to legalism after finding justification in Christ, asking whether Christ Himself becomes a promoter of sin if His followers are found to be "seeking" righteousness through the law once again.</w:t>
      </w:r>
    </w:p>
    <w:p w14:paraId="6272695B" w14:textId="77777777" w:rsidR="001225D2" w:rsidRDefault="001225D2"/>
    <w:p w14:paraId="00331C54" w14:textId="77777777" w:rsidR="001225D2" w:rsidRDefault="001225D2">
      <w:r w:rsidRPr="001225D2">
        <w:rPr>
          <w:b/>
        </w:rPr>
        <w:t>Full Study:</w:t>
      </w:r>
    </w:p>
    <w:p w14:paraId="7D1396C9" w14:textId="77777777" w:rsidR="001225D2" w:rsidRDefault="001225D2"/>
    <w:p w14:paraId="5F4134B4" w14:textId="77777777" w:rsidR="001225D2" w:rsidRPr="001225D2" w:rsidRDefault="001225D2">
      <w:pPr>
        <w:rPr>
          <w:b/>
        </w:rPr>
      </w:pPr>
      <w:r w:rsidRPr="001225D2">
        <w:rPr>
          <w:b/>
        </w:rPr>
        <w:t>1. Word Picture / Background</w:t>
      </w:r>
    </w:p>
    <w:p w14:paraId="1C0A9D62" w14:textId="77777777" w:rsidR="001225D2" w:rsidRDefault="001225D2">
      <w:r>
        <w:t>• Rooted in the concept of setting one's direction toward a specific goal or object of desire.</w:t>
      </w:r>
    </w:p>
    <w:p w14:paraId="20ED620E" w14:textId="77777777" w:rsidR="001225D2" w:rsidRDefault="001225D2">
      <w:r>
        <w:t>• In classical Greek literature, it frequently described searching for lost items, tracking down hidden truths, or investigating philosophical questions.</w:t>
      </w:r>
    </w:p>
    <w:p w14:paraId="5F99E50A" w14:textId="77777777" w:rsidR="001225D2" w:rsidRDefault="001225D2">
      <w:r>
        <w:t>• The historical background involves an active posture of the body and mind—bending, looking, and following clues until the desired object is uncovered.</w:t>
      </w:r>
    </w:p>
    <w:p w14:paraId="19687605" w14:textId="77777777" w:rsidR="001225D2" w:rsidRDefault="001225D2"/>
    <w:p w14:paraId="0BF8875C" w14:textId="77777777" w:rsidR="001225D2" w:rsidRPr="001225D2" w:rsidRDefault="001225D2">
      <w:pPr>
        <w:rPr>
          <w:b/>
        </w:rPr>
      </w:pPr>
      <w:r w:rsidRPr="001225D2">
        <w:rPr>
          <w:b/>
        </w:rPr>
        <w:t>2. Meaning / Lexical Definition</w:t>
      </w:r>
    </w:p>
    <w:p w14:paraId="7C7C3A4D" w14:textId="77777777" w:rsidR="001225D2" w:rsidRDefault="001225D2">
      <w:r>
        <w:t>• To seek, to search for, or to try to obtain something.</w:t>
      </w:r>
    </w:p>
    <w:p w14:paraId="2BAC00DF" w14:textId="77777777" w:rsidR="001225D2" w:rsidRDefault="001225D2">
      <w:r>
        <w:t>• To strive after, desire, or actively pursue a goal or outcome.</w:t>
      </w:r>
    </w:p>
    <w:p w14:paraId="1D3786DB" w14:textId="77777777" w:rsidR="001225D2" w:rsidRDefault="001225D2">
      <w:r>
        <w:t>• It often implies an intentional endeavor driven by a sense of lack or a deep-seated aspiration to acquire what is perceived as necessary.</w:t>
      </w:r>
    </w:p>
    <w:p w14:paraId="264BACE4" w14:textId="77777777" w:rsidR="001225D2" w:rsidRDefault="001225D2"/>
    <w:p w14:paraId="370B4AE2" w14:textId="77777777" w:rsidR="001225D2" w:rsidRPr="001225D2" w:rsidRDefault="001225D2">
      <w:pPr>
        <w:rPr>
          <w:b/>
        </w:rPr>
      </w:pPr>
      <w:r w:rsidRPr="001225D2">
        <w:rPr>
          <w:b/>
        </w:rPr>
        <w:t>3. Usage and Word Pictures</w:t>
      </w:r>
    </w:p>
    <w:p w14:paraId="17F2F1B9" w14:textId="77777777" w:rsidR="001225D2" w:rsidRDefault="001225D2">
      <w:r>
        <w:t>• The term can range from physically looking for a person in a crowd to the intense intellectual and spiritual quest for truth.</w:t>
      </w:r>
    </w:p>
    <w:p w14:paraId="709BEAFA" w14:textId="77777777" w:rsidR="001225D2" w:rsidRDefault="001225D2">
      <w:r>
        <w:t>• It paints a picture of a detective examining evidence or a traveler searching for a hidden path.</w:t>
      </w:r>
    </w:p>
    <w:p w14:paraId="22347BB0" w14:textId="77777777" w:rsidR="001225D2" w:rsidRDefault="001225D2">
      <w:r>
        <w:t>• In the New Testament, it frequently captures the heart's orientation—either striving after worldly approval, pursuing selfish ambitions, or earnestly seeking God's kingdom and righteousness.</w:t>
      </w:r>
    </w:p>
    <w:p w14:paraId="2429EDEC" w14:textId="77777777" w:rsidR="001225D2" w:rsidRDefault="001225D2"/>
    <w:p w14:paraId="4E677813" w14:textId="77777777" w:rsidR="001225D2" w:rsidRPr="001225D2" w:rsidRDefault="001225D2">
      <w:pPr>
        <w:rPr>
          <w:b/>
        </w:rPr>
      </w:pPr>
      <w:r w:rsidRPr="001225D2">
        <w:rPr>
          <w:b/>
        </w:rPr>
        <w:t>4. Theological Implications</w:t>
      </w:r>
    </w:p>
    <w:p w14:paraId="737578D6" w14:textId="77777777" w:rsidR="001225D2" w:rsidRDefault="001225D2">
      <w:r>
        <w:t>• The object of one's search defines the spiritual condition; what a person zeteo reveals where their ultimate trust and allegiance lie.</w:t>
      </w:r>
    </w:p>
    <w:p w14:paraId="1009C75B" w14:textId="77777777" w:rsidR="001225D2" w:rsidRDefault="001225D2">
      <w:r>
        <w:t>• In Pauline theology, human striving to attain righteousness before God through moral achievement or ritual observance is fundamentally misguided.</w:t>
      </w:r>
    </w:p>
    <w:p w14:paraId="17953743" w14:textId="77777777" w:rsidR="001225D2" w:rsidRDefault="001225D2">
      <w:r>
        <w:t>• Grace halts our frantic self-justifying pursuits and offers a righteousness that is received rather than hunted down by human effort.</w:t>
      </w:r>
    </w:p>
    <w:p w14:paraId="0DA9A8C7" w14:textId="77777777" w:rsidR="001225D2" w:rsidRDefault="001225D2"/>
    <w:p w14:paraId="1B473F5F" w14:textId="77777777" w:rsidR="001225D2" w:rsidRPr="001225D2" w:rsidRDefault="001225D2">
      <w:pPr>
        <w:rPr>
          <w:b/>
        </w:rPr>
      </w:pPr>
      <w:r w:rsidRPr="001225D2">
        <w:rPr>
          <w:b/>
        </w:rPr>
        <w:t>5. Contextual Nuance in the Passage</w:t>
      </w:r>
    </w:p>
    <w:p w14:paraId="7C1C40B9" w14:textId="77777777" w:rsidR="001225D2" w:rsidRDefault="001225D2">
      <w:r>
        <w:t>• Paul addresses Jewish believers who temporarily withdrew from table fellowship with Gentiles out of fear of the circumcision party.</w:t>
      </w:r>
    </w:p>
    <w:p w14:paraId="144FDE28" w14:textId="77777777" w:rsidR="001225D2" w:rsidRDefault="001225D2">
      <w:r>
        <w:t>• He argues that if believers, having first sought justification in Christ alone, now return to the law as the basis of standing before God, they imply that Christ failed to secure their righteousness.</w:t>
      </w:r>
    </w:p>
    <w:p w14:paraId="3060C0FC" w14:textId="77777777" w:rsidR="001225D2" w:rsidRDefault="001225D2">
      <w:r>
        <w:t>• Here, zeteo exposes the absurdity of abandoning grace to re-enter a system of works, effectively turning Christ into an accomplice to sin.</w:t>
      </w:r>
    </w:p>
    <w:p w14:paraId="2644B604" w14:textId="77777777" w:rsidR="001225D2" w:rsidRDefault="001225D2"/>
    <w:p w14:paraId="78CEDBEE" w14:textId="77777777" w:rsidR="001225D2" w:rsidRPr="001225D2" w:rsidRDefault="001225D2">
      <w:pPr>
        <w:rPr>
          <w:b/>
        </w:rPr>
      </w:pPr>
      <w:r w:rsidRPr="001225D2">
        <w:rPr>
          <w:b/>
        </w:rPr>
        <w:t>6. Key Uses in Other Verses (NKJV)</w:t>
      </w:r>
    </w:p>
    <w:p w14:paraId="2D1795D9" w14:textId="77777777" w:rsidR="001225D2" w:rsidRDefault="001225D2">
      <w:r>
        <w:t>• Matthew 6:33 - "But seek first the kingdom of God and His righteousness, and all these things shall be added to you."</w:t>
      </w:r>
    </w:p>
    <w:p w14:paraId="490D3C98" w14:textId="77777777" w:rsidR="001225D2" w:rsidRDefault="001225D2">
      <w:r>
        <w:t>• Matthew 7:7 - "Ask, and it will be given to you; seek, and you will find; knock, and it will be opened to you."</w:t>
      </w:r>
    </w:p>
    <w:p w14:paraId="25EA065F" w14:textId="77777777" w:rsidR="001225D2" w:rsidRDefault="001225D2">
      <w:r>
        <w:t>• Luke 19:10 - "for the Son of Man has come to seek and to save that which was lost."</w:t>
      </w:r>
    </w:p>
    <w:p w14:paraId="1120C6A6" w14:textId="77777777" w:rsidR="001225D2" w:rsidRDefault="001225D2">
      <w:r>
        <w:t>• Colossians 3:1 - "If then you were raised with Christ, seek those things which are above, where Christ is, sitting at the right hand of God."</w:t>
      </w:r>
    </w:p>
    <w:p w14:paraId="6AE8A330" w14:textId="77777777" w:rsidR="001225D2" w:rsidRDefault="001225D2"/>
    <w:p w14:paraId="3C2B0B12" w14:textId="77777777" w:rsidR="001225D2" w:rsidRPr="001225D2" w:rsidRDefault="001225D2">
      <w:pPr>
        <w:rPr>
          <w:b/>
        </w:rPr>
      </w:pPr>
      <w:r w:rsidRPr="001225D2">
        <w:rPr>
          <w:b/>
        </w:rPr>
        <w:t>7. Other Relevant Insights</w:t>
      </w:r>
    </w:p>
    <w:p w14:paraId="77C1A1ED" w14:textId="77777777" w:rsidR="001225D2" w:rsidRDefault="001225D2">
      <w:r>
        <w:t>• The present tense form used in various passages often emphasizes an ongoing, habitual lifestyle of pursuit.</w:t>
      </w:r>
    </w:p>
    <w:p w14:paraId="7D1CD6E1" w14:textId="77777777" w:rsidR="001225D2" w:rsidRDefault="001225D2">
      <w:r>
        <w:t>• The contrast in the New Testament is frequently between what the Gentiles eagerly pursue (worldly securities) and what the disciples are commanded to pursue (God's kingdom).</w:t>
      </w:r>
    </w:p>
    <w:p w14:paraId="18FE3B6C" w14:textId="77777777" w:rsidR="001225D2" w:rsidRDefault="001225D2"/>
    <w:p w14:paraId="16B649C3" w14:textId="77777777" w:rsidR="001225D2" w:rsidRPr="001225D2" w:rsidRDefault="001225D2">
      <w:pPr>
        <w:rPr>
          <w:b/>
        </w:rPr>
      </w:pPr>
      <w:r w:rsidRPr="001225D2">
        <w:rPr>
          <w:b/>
        </w:rPr>
        <w:t>8. References</w:t>
      </w:r>
    </w:p>
    <w:p w14:paraId="15795E68" w14:textId="77777777" w:rsidR="001225D2" w:rsidRDefault="001225D2">
      <w:r>
        <w:t>BDAG</w:t>
      </w:r>
    </w:p>
    <w:p w14:paraId="41D83225" w14:textId="77777777" w:rsidR="001225D2" w:rsidRDefault="001225D2">
      <w:r>
        <w:t>TDNT</w:t>
      </w:r>
    </w:p>
    <w:p w14:paraId="4B227B2C" w14:textId="77777777" w:rsidR="001225D2" w:rsidRDefault="001225D2">
      <w:r>
        <w:t>NIDNTTE</w:t>
      </w:r>
    </w:p>
    <w:p w14:paraId="09EFE6D5" w14:textId="77777777" w:rsidR="001225D2" w:rsidRDefault="001225D2">
      <w:r>
        <w:t>Vine's Expository Dictionary</w:t>
      </w:r>
    </w:p>
    <w:p w14:paraId="119900FD" w14:textId="53772091" w:rsidR="004C5552" w:rsidRDefault="001225D2">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D2"/>
    <w:rsid w:val="00017747"/>
    <w:rsid w:val="00023A4A"/>
    <w:rsid w:val="0006763F"/>
    <w:rsid w:val="000C53AC"/>
    <w:rsid w:val="001225D2"/>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7D31"/>
  <w15:chartTrackingRefBased/>
  <w15:docId w15:val="{CBB5255A-0F33-4791-87F2-518E3897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2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2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5D2"/>
    <w:rPr>
      <w:rFonts w:eastAsiaTheme="majorEastAsia" w:cstheme="majorBidi"/>
      <w:color w:val="272727" w:themeColor="text1" w:themeTint="D8"/>
    </w:rPr>
  </w:style>
  <w:style w:type="paragraph" w:styleId="Title">
    <w:name w:val="Title"/>
    <w:basedOn w:val="Normal"/>
    <w:next w:val="Normal"/>
    <w:link w:val="TitleChar"/>
    <w:uiPriority w:val="10"/>
    <w:qFormat/>
    <w:rsid w:val="00122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5D2"/>
    <w:pPr>
      <w:spacing w:before="160"/>
      <w:jc w:val="center"/>
    </w:pPr>
    <w:rPr>
      <w:i/>
      <w:iCs/>
      <w:color w:val="404040" w:themeColor="text1" w:themeTint="BF"/>
    </w:rPr>
  </w:style>
  <w:style w:type="character" w:customStyle="1" w:styleId="QuoteChar">
    <w:name w:val="Quote Char"/>
    <w:basedOn w:val="DefaultParagraphFont"/>
    <w:link w:val="Quote"/>
    <w:uiPriority w:val="29"/>
    <w:rsid w:val="001225D2"/>
    <w:rPr>
      <w:i/>
      <w:iCs/>
      <w:color w:val="404040" w:themeColor="text1" w:themeTint="BF"/>
    </w:rPr>
  </w:style>
  <w:style w:type="paragraph" w:styleId="ListParagraph">
    <w:name w:val="List Paragraph"/>
    <w:basedOn w:val="Normal"/>
    <w:uiPriority w:val="34"/>
    <w:qFormat/>
    <w:rsid w:val="001225D2"/>
    <w:pPr>
      <w:ind w:left="720"/>
      <w:contextualSpacing/>
    </w:pPr>
  </w:style>
  <w:style w:type="character" w:styleId="IntenseEmphasis">
    <w:name w:val="Intense Emphasis"/>
    <w:basedOn w:val="DefaultParagraphFont"/>
    <w:uiPriority w:val="21"/>
    <w:qFormat/>
    <w:rsid w:val="001225D2"/>
    <w:rPr>
      <w:i/>
      <w:iCs/>
      <w:color w:val="2E74B5" w:themeColor="accent1" w:themeShade="BF"/>
    </w:rPr>
  </w:style>
  <w:style w:type="paragraph" w:styleId="IntenseQuote">
    <w:name w:val="Intense Quote"/>
    <w:basedOn w:val="Normal"/>
    <w:next w:val="Normal"/>
    <w:link w:val="IntenseQuoteChar"/>
    <w:uiPriority w:val="30"/>
    <w:qFormat/>
    <w:rsid w:val="001225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25D2"/>
    <w:rPr>
      <w:i/>
      <w:iCs/>
      <w:color w:val="2E74B5" w:themeColor="accent1" w:themeShade="BF"/>
    </w:rPr>
  </w:style>
  <w:style w:type="character" w:styleId="IntenseReference">
    <w:name w:val="Intense Reference"/>
    <w:basedOn w:val="DefaultParagraphFont"/>
    <w:uiPriority w:val="32"/>
    <w:qFormat/>
    <w:rsid w:val="001225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572</Words>
  <Characters>2979</Characters>
  <Application>Microsoft Office Word</Application>
  <DocSecurity>0</DocSecurity>
  <Lines>57</Lines>
  <Paragraphs>31</Paragraphs>
  <ScaleCrop>false</ScaleCrop>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