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D44C5" w14:textId="77777777" w:rsidR="00576BEF" w:rsidRPr="00576BEF" w:rsidRDefault="00576BEF">
      <w:pPr>
        <w:rPr>
          <w:b/>
        </w:rPr>
      </w:pPr>
      <w:r w:rsidRPr="00576BEF">
        <w:rPr>
          <w:b/>
        </w:rPr>
        <w:t>CRUCIFIED WITH - ( systauroō , Strong's G4957 )</w:t>
      </w:r>
    </w:p>
    <w:p w14:paraId="4E9373C1" w14:textId="77777777" w:rsidR="00576BEF" w:rsidRDefault="00576BEF">
      <w:r w:rsidRPr="00576BEF">
        <w:rPr>
          <w:b/>
        </w:rPr>
        <w:t>Summary:</w:t>
      </w:r>
    </w:p>
    <w:p w14:paraId="09519520" w14:textId="77777777" w:rsidR="00576BEF" w:rsidRDefault="00576BEF">
      <w:r>
        <w:t>• Systauroō is a compound verb meaning to be crucified alongside or together with someone. While it is used literally in the Gospels to describe the thieves executed next to Jesus, the apostle Paul elevates this word to describe a profound spiritual reality. In Galatians 2:20, it expresses the believer's absolute, permanent identification with Christ in His death. The grammar in this verse indicates a completed past action with continuing, present results: the old, law-bound, sinful self was put to death with Christ on the cross, making way for a new, resurrected life animated entirely by the indwelling Christ.</w:t>
      </w:r>
    </w:p>
    <w:p w14:paraId="41602B17" w14:textId="77777777" w:rsidR="00576BEF" w:rsidRDefault="00576BEF"/>
    <w:p w14:paraId="4485CEF7" w14:textId="77777777" w:rsidR="00576BEF" w:rsidRDefault="00576BEF">
      <w:r w:rsidRPr="00576BEF">
        <w:rPr>
          <w:b/>
        </w:rPr>
        <w:t>Full Study:</w:t>
      </w:r>
    </w:p>
    <w:p w14:paraId="2BBF9360" w14:textId="77777777" w:rsidR="00576BEF" w:rsidRDefault="00576BEF"/>
    <w:p w14:paraId="73512762" w14:textId="77777777" w:rsidR="00576BEF" w:rsidRPr="00576BEF" w:rsidRDefault="00576BEF">
      <w:pPr>
        <w:rPr>
          <w:b/>
        </w:rPr>
      </w:pPr>
      <w:r w:rsidRPr="00576BEF">
        <w:rPr>
          <w:b/>
        </w:rPr>
        <w:t>1. Word Picture / Background</w:t>
      </w:r>
    </w:p>
    <w:p w14:paraId="336042D6" w14:textId="77777777" w:rsidR="00576BEF" w:rsidRDefault="00576BEF">
      <w:r>
        <w:t>• Systauroō combines syn (together with) and stauroō (to crucify or drive down stakes, rooted in stauros, an upright pale or cross).</w:t>
      </w:r>
    </w:p>
    <w:p w14:paraId="5F50F089" w14:textId="77777777" w:rsidR="00576BEF" w:rsidRDefault="00576BEF">
      <w:r>
        <w:t>• In the ancient Roman world, crucifixion was a gruesome, public execution reserved for the lowest elements of society, such as slaves, rebels, and violent criminals. To be "crucified with" someone literally meant sharing the same agonizing, shameful, and final execution.</w:t>
      </w:r>
    </w:p>
    <w:p w14:paraId="46A6B2C0" w14:textId="77777777" w:rsidR="00576BEF" w:rsidRDefault="00576BEF">
      <w:r>
        <w:t>• Paul takes this horrifying, literal image of state execution and transforms it into the ultimate picture of spiritual union. It vividly portrays the total, unsparing destruction of the believer's former way of life.</w:t>
      </w:r>
    </w:p>
    <w:p w14:paraId="7F44B63B" w14:textId="77777777" w:rsidR="00576BEF" w:rsidRDefault="00576BEF"/>
    <w:p w14:paraId="20D0C5A7" w14:textId="77777777" w:rsidR="00576BEF" w:rsidRPr="00576BEF" w:rsidRDefault="00576BEF">
      <w:pPr>
        <w:rPr>
          <w:b/>
        </w:rPr>
      </w:pPr>
      <w:r w:rsidRPr="00576BEF">
        <w:rPr>
          <w:b/>
        </w:rPr>
        <w:t>2. Meaning / Lexical Definition</w:t>
      </w:r>
    </w:p>
    <w:p w14:paraId="76E600C0" w14:textId="77777777" w:rsidR="00576BEF" w:rsidRDefault="00576BEF">
      <w:r>
        <w:t>• To crucify together with.</w:t>
      </w:r>
    </w:p>
    <w:p w14:paraId="535D6864" w14:textId="77777777" w:rsidR="00576BEF" w:rsidRDefault="00576BEF">
      <w:r>
        <w:t>• To nail to the cross with someone.</w:t>
      </w:r>
    </w:p>
    <w:p w14:paraId="655F5FA5" w14:textId="77777777" w:rsidR="00576BEF" w:rsidRDefault="00576BEF">
      <w:r>
        <w:t>• In literal contexts, it refers to the historical event of individuals being executed on crosses at the same time and place as Christ.</w:t>
      </w:r>
    </w:p>
    <w:p w14:paraId="5A84DEDC" w14:textId="77777777" w:rsidR="00576BEF" w:rsidRDefault="00576BEF">
      <w:r>
        <w:t>• In theological contexts (exclusively Pauline), it functions metaphorically to describe the believer's spiritual co-crucifixion with Christ, signifying the death of the unregenerate self and absolute severance from the enslaving powers of sin, the flesh, and the law.</w:t>
      </w:r>
    </w:p>
    <w:p w14:paraId="180117FE" w14:textId="77777777" w:rsidR="00576BEF" w:rsidRDefault="00576BEF"/>
    <w:p w14:paraId="566531C8" w14:textId="77777777" w:rsidR="00576BEF" w:rsidRPr="00576BEF" w:rsidRDefault="00576BEF">
      <w:pPr>
        <w:rPr>
          <w:b/>
        </w:rPr>
      </w:pPr>
      <w:r w:rsidRPr="00576BEF">
        <w:rPr>
          <w:b/>
        </w:rPr>
        <w:t>3. Usage and Word Pictures</w:t>
      </w:r>
    </w:p>
    <w:p w14:paraId="15FA60AA" w14:textId="77777777" w:rsidR="00576BEF" w:rsidRDefault="00576BEF">
      <w:r>
        <w:t>• Paul makes frequent use of syn (with) compound words to describe the believer's intimate union with Christ. We are said to be buried with (synthaptō), made alive with (syzōopoieō), raised with (synegeirō), and seated with (synkathizō) Christ. Systauroō is the starting point of this sequence. There is no resurrection life with Christ without first dying with Him.</w:t>
      </w:r>
    </w:p>
    <w:p w14:paraId="048DBAAC" w14:textId="77777777" w:rsidR="00576BEF" w:rsidRDefault="00576BEF">
      <w:r>
        <w:t>• The word paints a picture of representation. The cross was not merely an event that happened for the believer to secure forgiveness; it is an event that happened to the believer. When Jesus hung on the cross, the believer was spiritually present, participating in that death.</w:t>
      </w:r>
    </w:p>
    <w:p w14:paraId="2AD1817F" w14:textId="77777777" w:rsidR="00576BEF" w:rsidRDefault="00576BEF"/>
    <w:p w14:paraId="386D0B13" w14:textId="77777777" w:rsidR="00576BEF" w:rsidRPr="00576BEF" w:rsidRDefault="00576BEF">
      <w:pPr>
        <w:rPr>
          <w:b/>
        </w:rPr>
      </w:pPr>
      <w:r w:rsidRPr="00576BEF">
        <w:rPr>
          <w:b/>
        </w:rPr>
        <w:t>4. Theological Implications</w:t>
      </w:r>
    </w:p>
    <w:p w14:paraId="395DE241" w14:textId="77777777" w:rsidR="00576BEF" w:rsidRDefault="00576BEF">
      <w:r>
        <w:t>• Union with Christ: This is the core of Pauline soteriology. What happened to Christ happened to those who belong to Him. His death was our death. Therefore, the penalty for our sin has been fully exhausted.</w:t>
      </w:r>
    </w:p>
    <w:p w14:paraId="495E6E55" w14:textId="77777777" w:rsidR="00576BEF" w:rsidRDefault="00576BEF">
      <w:r>
        <w:t>• Deliverance from Sin and the Law: Because a dead person has no obligations to a former master and cannot be prosecuted by the law, the believer is entirely free. Co-crucifixion severs the believer's relationship to the condemning power of the Law (Galatians 2:19) and breaks the dominion of sin (Romans 6:6).</w:t>
      </w:r>
    </w:p>
    <w:p w14:paraId="221E1705" w14:textId="77777777" w:rsidR="00576BEF" w:rsidRDefault="00576BEF">
      <w:r>
        <w:t>• The End of the "Old Man": The unregenerate self, hopelessly corrupted by the fall, cannot be rehabilitated, reformed, or trained by religious rules; it must be executed. Systauroō declares that this execution has already taken place.</w:t>
      </w:r>
    </w:p>
    <w:p w14:paraId="1B9037EA" w14:textId="77777777" w:rsidR="00576BEF" w:rsidRDefault="00576BEF"/>
    <w:p w14:paraId="66837F1E" w14:textId="77777777" w:rsidR="00576BEF" w:rsidRPr="00576BEF" w:rsidRDefault="00576BEF">
      <w:pPr>
        <w:rPr>
          <w:b/>
        </w:rPr>
      </w:pPr>
      <w:r w:rsidRPr="00576BEF">
        <w:rPr>
          <w:b/>
        </w:rPr>
        <w:t>5. Contextual Nuance in the Passage</w:t>
      </w:r>
    </w:p>
    <w:p w14:paraId="528ED59C" w14:textId="77777777" w:rsidR="00576BEF" w:rsidRDefault="00576BEF">
      <w:r>
        <w:t>• In Galatians 2, Paul is battling legalists who insist that believers must keep the Law of Moses to be justified. Paul argues that he "died to the law" (Galatians 2:19). He explains exactly how this happened in verse 20: by being crucified with Christ.</w:t>
      </w:r>
    </w:p>
    <w:p w14:paraId="0AB2E697" w14:textId="77777777" w:rsidR="00576BEF" w:rsidRDefault="00576BEF">
      <w:r>
        <w:t>• The Greek verb in Galatians 2:20 is synestaurōmai, which is in the perfect tense, passive voice, and indicative mood.</w:t>
      </w:r>
    </w:p>
    <w:p w14:paraId="49ABA88D" w14:textId="77777777" w:rsidR="00576BEF" w:rsidRDefault="00576BEF">
      <w:r>
        <w:t>• Passive Voice: It was done to him by God's grace; Paul did not crucify himself.</w:t>
      </w:r>
    </w:p>
    <w:p w14:paraId="3A1DE9C6" w14:textId="77777777" w:rsidR="00576BEF" w:rsidRDefault="00576BEF">
      <w:r>
        <w:t>• Perfect Tense: This is crucial. The perfect tense describes an action completed in the past that has an ongoing, present state of reality. Paul is essentially saying, "I was crucified with Christ in the past, and I remain in a crucified state today." The old "I" was permanently executed, allowing the resurrected Christ to live through him now.</w:t>
      </w:r>
    </w:p>
    <w:p w14:paraId="53356345" w14:textId="77777777" w:rsidR="00576BEF" w:rsidRDefault="00576BEF"/>
    <w:p w14:paraId="7F2B278C" w14:textId="77777777" w:rsidR="00576BEF" w:rsidRPr="00576BEF" w:rsidRDefault="00576BEF">
      <w:pPr>
        <w:rPr>
          <w:b/>
        </w:rPr>
      </w:pPr>
      <w:r w:rsidRPr="00576BEF">
        <w:rPr>
          <w:b/>
        </w:rPr>
        <w:t>6. Key Uses in Other Verses (NKJV)</w:t>
      </w:r>
    </w:p>
    <w:p w14:paraId="4C4548F1" w14:textId="77777777" w:rsidR="00576BEF" w:rsidRDefault="00576BEF">
      <w:r>
        <w:t>• Matthew 27:44 - "Even the robbers who were crucified with Him reviled Him with the same thing." (Literal usage)</w:t>
      </w:r>
    </w:p>
    <w:p w14:paraId="3FBFC66E" w14:textId="77777777" w:rsidR="00576BEF" w:rsidRDefault="00576BEF">
      <w:r>
        <w:t>• Mark 15:32 - "And those who were crucified with Him reviled Him." (Literal usage)</w:t>
      </w:r>
    </w:p>
    <w:p w14:paraId="2CB05B75" w14:textId="77777777" w:rsidR="00576BEF" w:rsidRDefault="00576BEF">
      <w:r>
        <w:t>• John 19:32 - "Then the soldiers came and broke the legs of the first and of the other who was crucified with Him." (Literal usage)</w:t>
      </w:r>
    </w:p>
    <w:p w14:paraId="7A84284B" w14:textId="77777777" w:rsidR="00576BEF" w:rsidRDefault="00576BEF">
      <w:r>
        <w:t>• Romans 6:6 - "knowing this, that our old man was crucified with Him, that the body of sin might be done away with, that we should no longer be slaves of sin." (Theological usage: parallel to Galatians 2:20, focusing on the destruction of the old nature to break the mastery of sin).</w:t>
      </w:r>
    </w:p>
    <w:p w14:paraId="274E3E37" w14:textId="77777777" w:rsidR="00576BEF" w:rsidRDefault="00576BEF"/>
    <w:p w14:paraId="6FDFB33C" w14:textId="77777777" w:rsidR="00576BEF" w:rsidRPr="00576BEF" w:rsidRDefault="00576BEF">
      <w:pPr>
        <w:rPr>
          <w:b/>
        </w:rPr>
      </w:pPr>
      <w:r w:rsidRPr="00576BEF">
        <w:rPr>
          <w:b/>
        </w:rPr>
        <w:t>7. Other Relevant Insights</w:t>
      </w:r>
    </w:p>
    <w:p w14:paraId="722EFDE1" w14:textId="77777777" w:rsidR="00576BEF" w:rsidRDefault="00576BEF">
      <w:r>
        <w:t>• The concept of co-crucifixion requires a radical shift in how believers view their identity and their struggles with sin. Many Christians live in defeat because they attempt to continually suppress or reform the "old man." Paul's teaching shifts the focus from striving to believing: we are called to reckon as fact the biblical truth that the old self has already been permanently crucified with Christ, and we are now free to walk in His life.</w:t>
      </w:r>
    </w:p>
    <w:p w14:paraId="036EA168" w14:textId="77777777" w:rsidR="00576BEF" w:rsidRDefault="00576BEF"/>
    <w:p w14:paraId="262035D0" w14:textId="77777777" w:rsidR="00576BEF" w:rsidRPr="00576BEF" w:rsidRDefault="00576BEF">
      <w:pPr>
        <w:rPr>
          <w:b/>
        </w:rPr>
      </w:pPr>
      <w:r w:rsidRPr="00576BEF">
        <w:rPr>
          <w:b/>
        </w:rPr>
        <w:t>8. References</w:t>
      </w:r>
    </w:p>
    <w:p w14:paraId="3C06BD10" w14:textId="77777777" w:rsidR="00576BEF" w:rsidRDefault="00576BEF">
      <w:r>
        <w:t>• BDAG (Bauer, Danker, Arndt, and Gingrich), Greek-English Lexicon of the New Testament</w:t>
      </w:r>
    </w:p>
    <w:p w14:paraId="51D45538" w14:textId="77777777" w:rsidR="00576BEF" w:rsidRDefault="00576BEF">
      <w:r>
        <w:t>• TDNT (Theological Dictionary of the New Testament)</w:t>
      </w:r>
    </w:p>
    <w:p w14:paraId="0507304E" w14:textId="77777777" w:rsidR="00576BEF" w:rsidRDefault="00576BEF">
      <w:r>
        <w:t>• Vine's Expository Dictionary of New Testament Words</w:t>
      </w:r>
    </w:p>
    <w:p w14:paraId="752D98D1" w14:textId="7FD4C9C5" w:rsidR="004C5552" w:rsidRDefault="00576BEF">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B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76BEF"/>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591D"/>
  <w15:chartTrackingRefBased/>
  <w15:docId w15:val="{4A0C201B-AC48-4B55-89F3-8F07C239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6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6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BEF"/>
    <w:rPr>
      <w:rFonts w:eastAsiaTheme="majorEastAsia" w:cstheme="majorBidi"/>
      <w:color w:val="272727" w:themeColor="text1" w:themeTint="D8"/>
    </w:rPr>
  </w:style>
  <w:style w:type="paragraph" w:styleId="Title">
    <w:name w:val="Title"/>
    <w:basedOn w:val="Normal"/>
    <w:next w:val="Normal"/>
    <w:link w:val="TitleChar"/>
    <w:uiPriority w:val="10"/>
    <w:qFormat/>
    <w:rsid w:val="00576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BEF"/>
    <w:pPr>
      <w:spacing w:before="160"/>
      <w:jc w:val="center"/>
    </w:pPr>
    <w:rPr>
      <w:i/>
      <w:iCs/>
      <w:color w:val="404040" w:themeColor="text1" w:themeTint="BF"/>
    </w:rPr>
  </w:style>
  <w:style w:type="character" w:customStyle="1" w:styleId="QuoteChar">
    <w:name w:val="Quote Char"/>
    <w:basedOn w:val="DefaultParagraphFont"/>
    <w:link w:val="Quote"/>
    <w:uiPriority w:val="29"/>
    <w:rsid w:val="00576BEF"/>
    <w:rPr>
      <w:i/>
      <w:iCs/>
      <w:color w:val="404040" w:themeColor="text1" w:themeTint="BF"/>
    </w:rPr>
  </w:style>
  <w:style w:type="paragraph" w:styleId="ListParagraph">
    <w:name w:val="List Paragraph"/>
    <w:basedOn w:val="Normal"/>
    <w:uiPriority w:val="34"/>
    <w:qFormat/>
    <w:rsid w:val="00576BEF"/>
    <w:pPr>
      <w:ind w:left="720"/>
      <w:contextualSpacing/>
    </w:pPr>
  </w:style>
  <w:style w:type="character" w:styleId="IntenseEmphasis">
    <w:name w:val="Intense Emphasis"/>
    <w:basedOn w:val="DefaultParagraphFont"/>
    <w:uiPriority w:val="21"/>
    <w:qFormat/>
    <w:rsid w:val="00576BEF"/>
    <w:rPr>
      <w:i/>
      <w:iCs/>
      <w:color w:val="2E74B5" w:themeColor="accent1" w:themeShade="BF"/>
    </w:rPr>
  </w:style>
  <w:style w:type="paragraph" w:styleId="IntenseQuote">
    <w:name w:val="Intense Quote"/>
    <w:basedOn w:val="Normal"/>
    <w:next w:val="Normal"/>
    <w:link w:val="IntenseQuoteChar"/>
    <w:uiPriority w:val="30"/>
    <w:qFormat/>
    <w:rsid w:val="00576B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6BEF"/>
    <w:rPr>
      <w:i/>
      <w:iCs/>
      <w:color w:val="2E74B5" w:themeColor="accent1" w:themeShade="BF"/>
    </w:rPr>
  </w:style>
  <w:style w:type="character" w:styleId="IntenseReference">
    <w:name w:val="Intense Reference"/>
    <w:basedOn w:val="DefaultParagraphFont"/>
    <w:uiPriority w:val="32"/>
    <w:qFormat/>
    <w:rsid w:val="00576B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4641</Characters>
  <Application>Microsoft Office Word</Application>
  <DocSecurity>0</DocSecurity>
  <Lines>89</Lines>
  <Paragraphs>48</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