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FE70D5" w14:textId="77777777" w:rsidR="00017215" w:rsidRPr="00017215" w:rsidRDefault="00017215">
      <w:pPr>
        <w:rPr>
          <w:b/>
        </w:rPr>
      </w:pPr>
      <w:r w:rsidRPr="00017215">
        <w:rPr>
          <w:b/>
        </w:rPr>
        <w:t>CIRCUMCISED - ( peritemnō , Strong's G4059 )</w:t>
      </w:r>
    </w:p>
    <w:p w14:paraId="14CDFC65" w14:textId="77777777" w:rsidR="00017215" w:rsidRDefault="00017215">
      <w:r w:rsidRPr="00017215">
        <w:rPr>
          <w:b/>
        </w:rPr>
        <w:t>Summary:</w:t>
      </w:r>
    </w:p>
    <w:p w14:paraId="3B1B11E4" w14:textId="77777777" w:rsidR="00017215" w:rsidRDefault="00017215">
      <w:r>
        <w:t xml:space="preserve">The Greek verb peritemnō literally means "to cut around" and refers to the physical removal of the male foreskin, a rite established by God as the sign of His covenant with Abraham. In the New Testament, and specifically in Galatians 2:3, the term moves beyond a simple physical ritual to become a critical theological battleground. For the Apostle Paul, forcing a Gentile convert like Titus to be circumcised would compromise the gospel of grace by implying that faith in Jesus Christ is insufficient for salvation without conforming to the Mosaic Law. </w:t>
      </w:r>
    </w:p>
    <w:p w14:paraId="06BD5486" w14:textId="77777777" w:rsidR="00017215" w:rsidRDefault="00017215"/>
    <w:p w14:paraId="118A29E1" w14:textId="77777777" w:rsidR="00017215" w:rsidRDefault="00017215">
      <w:r w:rsidRPr="00017215">
        <w:rPr>
          <w:b/>
        </w:rPr>
        <w:t>Full Study:</w:t>
      </w:r>
    </w:p>
    <w:p w14:paraId="3BE39C08" w14:textId="77777777" w:rsidR="00017215" w:rsidRDefault="00017215"/>
    <w:p w14:paraId="78D64A17" w14:textId="77777777" w:rsidR="00017215" w:rsidRPr="00017215" w:rsidRDefault="00017215">
      <w:pPr>
        <w:rPr>
          <w:b/>
        </w:rPr>
      </w:pPr>
      <w:r w:rsidRPr="00017215">
        <w:rPr>
          <w:b/>
        </w:rPr>
        <w:t>1. Word Picture / Background</w:t>
      </w:r>
    </w:p>
    <w:p w14:paraId="2891208D" w14:textId="77777777" w:rsidR="00017215" w:rsidRDefault="00017215">
      <w:r>
        <w:t>• peritemnō is a compound verb derived from the preposition peri ("around") and the root verb temnō ("to cut"). Literally, it means "to cut around."</w:t>
      </w:r>
    </w:p>
    <w:p w14:paraId="7E6EB60E" w14:textId="77777777" w:rsidR="00017215" w:rsidRDefault="00017215">
      <w:r>
        <w:t>• In the ancient Near East, several cultures practiced circumcision, but Yahweh transformed the rite into a sacred covenantal sign for Abraham and his physical descendants (Genesis 17:10–14). It was a permanent mark in the flesh signifying that the Israelites were set apart, holy, and in a unique relationship with God.</w:t>
      </w:r>
    </w:p>
    <w:p w14:paraId="42164320" w14:textId="77777777" w:rsidR="00017215" w:rsidRDefault="00017215">
      <w:r>
        <w:t>• In the Greco-Roman world of the first century, the practice was highly stigmatized. Greeks and Romans valued the completeness of the physical body and viewed circumcision as a form of barbaric mutilation. Consequently, the act served as a massive social barrier between Jews and Gentiles.</w:t>
      </w:r>
    </w:p>
    <w:p w14:paraId="5F5EAE3F" w14:textId="77777777" w:rsidR="00017215" w:rsidRDefault="00017215"/>
    <w:p w14:paraId="5BC228F7" w14:textId="77777777" w:rsidR="00017215" w:rsidRPr="00017215" w:rsidRDefault="00017215">
      <w:pPr>
        <w:rPr>
          <w:b/>
        </w:rPr>
      </w:pPr>
      <w:r w:rsidRPr="00017215">
        <w:rPr>
          <w:b/>
        </w:rPr>
        <w:t>2. Meaning / Lexical Definition</w:t>
      </w:r>
    </w:p>
    <w:p w14:paraId="187D142B" w14:textId="77777777" w:rsidR="00017215" w:rsidRDefault="00017215">
      <w:r>
        <w:t>• The primary, literal meaning of peritemnō is to cut off the prepuce of a male, performing the rite of circumcision.</w:t>
      </w:r>
    </w:p>
    <w:p w14:paraId="47FFC44B" w14:textId="77777777" w:rsidR="00017215" w:rsidRDefault="00017215">
      <w:r>
        <w:t>• In the passive voice (peritemnomai), as used in Galatians 2:3, it means to undergo circumcision or to be circumcised.</w:t>
      </w:r>
    </w:p>
    <w:p w14:paraId="13CFBDED" w14:textId="77777777" w:rsidR="00017215" w:rsidRDefault="00017215">
      <w:r>
        <w:t>• Lexically, the term also carries a socio-religious designation. To be circumcised was to formally identify as a Jew and to bind oneself to the keeping of the entire Mosaic Law (Galatians 5:3).</w:t>
      </w:r>
    </w:p>
    <w:p w14:paraId="1432F08B" w14:textId="77777777" w:rsidR="00017215" w:rsidRDefault="00017215"/>
    <w:p w14:paraId="770323DA" w14:textId="77777777" w:rsidR="00017215" w:rsidRPr="00017215" w:rsidRDefault="00017215">
      <w:pPr>
        <w:rPr>
          <w:b/>
        </w:rPr>
      </w:pPr>
      <w:r w:rsidRPr="00017215">
        <w:rPr>
          <w:b/>
        </w:rPr>
        <w:t>3. Usage and Word Pictures</w:t>
      </w:r>
    </w:p>
    <w:p w14:paraId="7C837CBF" w14:textId="77777777" w:rsidR="00017215" w:rsidRDefault="00017215">
      <w:r>
        <w:t>• Literal Usage: The verb is used in the Gospels to describe the historical and ritual practice of circumcising infants on the eighth day in accordance with the Law, such as the circumcision of John the Baptist (Luke 1:59) and Jesus (Luke 2:21).</w:t>
      </w:r>
    </w:p>
    <w:p w14:paraId="721DCEEC" w14:textId="77777777" w:rsidR="00017215" w:rsidRDefault="00017215">
      <w:r>
        <w:t>• Spiritual Word Picture: The physical act of cutting around symbolized a deeper spiritual reality. Both the Old and New Testaments use the concept of circumcision metaphorically to describe the removal of spiritual stubbornness and the purification of the heart. True circumcision is "of the heart, in the Spirit, not in the letter" (Romans 2:29). In Colossians 2:11, believers are described as being circumcised "with the circumcision made without hands, by putting off the body of the sins of the flesh, by the circumcision of Christ."</w:t>
      </w:r>
    </w:p>
    <w:p w14:paraId="7552786A" w14:textId="77777777" w:rsidR="00017215" w:rsidRDefault="00017215"/>
    <w:p w14:paraId="42B915D6" w14:textId="77777777" w:rsidR="00017215" w:rsidRPr="00017215" w:rsidRDefault="00017215">
      <w:pPr>
        <w:rPr>
          <w:b/>
        </w:rPr>
      </w:pPr>
      <w:r w:rsidRPr="00017215">
        <w:rPr>
          <w:b/>
        </w:rPr>
        <w:t>4. Theological Implications</w:t>
      </w:r>
    </w:p>
    <w:p w14:paraId="054E67EC" w14:textId="77777777" w:rsidR="00017215" w:rsidRDefault="00017215">
      <w:r>
        <w:t>• The theological controversy surrounding peritemnō in the early Church centered on the terms of salvation. Judaizers argued that Gentile believers had to undergo circumcision and keep the Law of Moses to be saved (Acts 15:1).</w:t>
      </w:r>
    </w:p>
    <w:p w14:paraId="270BC18B" w14:textId="77777777" w:rsidR="00017215" w:rsidRDefault="00017215">
      <w:r>
        <w:t>• Paul argued that demanding circumcision for salvation was a denial of the sufficiency of Christ's sacrifice on the cross. It introduced human effort and ritual obedience as a prerequisite for divine acceptance.</w:t>
      </w:r>
    </w:p>
    <w:p w14:paraId="2518DDAC" w14:textId="77777777" w:rsidR="00017215" w:rsidRDefault="00017215">
      <w:r>
        <w:t>• Consequently, circumcision became the dividing line between a gospel of grace through faith alone and a gospel of human works. Paul declared that in Christ Jesus, "neither circumcision nor uncircumcision avails anything, but faith working through love" (Galatians 5:6).</w:t>
      </w:r>
    </w:p>
    <w:p w14:paraId="0FDB25FF" w14:textId="77777777" w:rsidR="00017215" w:rsidRDefault="00017215"/>
    <w:p w14:paraId="62F8215A" w14:textId="77777777" w:rsidR="00017215" w:rsidRPr="00017215" w:rsidRDefault="00017215">
      <w:pPr>
        <w:rPr>
          <w:b/>
        </w:rPr>
      </w:pPr>
      <w:r w:rsidRPr="00017215">
        <w:rPr>
          <w:b/>
        </w:rPr>
        <w:t>5. Contextual Nuance in the Passage</w:t>
      </w:r>
    </w:p>
    <w:p w14:paraId="7CAF5C20" w14:textId="77777777" w:rsidR="00017215" w:rsidRDefault="00017215">
      <w:r>
        <w:t>• In Galatians 2:3, Paul recounts his journey to Jerusalem with Barnabas and Titus. Titus was a Gentile ("being a Greek") who had converted to Christ.</w:t>
      </w:r>
    </w:p>
    <w:p w14:paraId="430DEB93" w14:textId="77777777" w:rsidR="00017215" w:rsidRDefault="00017215">
      <w:r>
        <w:t>• The phrase "was compelled to be circumcised" indicates that legalistic, Jewish-Christian false brethren pressured the church leadership to force Titus to undergo the rite. They wanted to make Titus a test case for Gentile compliance to the Jewish law.</w:t>
      </w:r>
    </w:p>
    <w:p w14:paraId="0F5C70EB" w14:textId="77777777" w:rsidR="00017215" w:rsidRDefault="00017215">
      <w:r>
        <w:t>• Paul and the Jerusalem leaders stood firm. By refusing to let Titus be circumcised, they vindicated the truth of the gospel. The preservation of Titus's uncircumcised status served as a living testimony that Gentiles are fully justified and accepted by God by grace through faith, without needing to become Jews.</w:t>
      </w:r>
    </w:p>
    <w:p w14:paraId="79472976" w14:textId="77777777" w:rsidR="00017215" w:rsidRDefault="00017215"/>
    <w:p w14:paraId="5D83FA93" w14:textId="77777777" w:rsidR="00017215" w:rsidRPr="00017215" w:rsidRDefault="00017215">
      <w:pPr>
        <w:rPr>
          <w:b/>
        </w:rPr>
      </w:pPr>
      <w:r w:rsidRPr="00017215">
        <w:rPr>
          <w:b/>
        </w:rPr>
        <w:t>6. Key Uses in Other Verses (NKJV)</w:t>
      </w:r>
    </w:p>
    <w:p w14:paraId="0AD9CF57" w14:textId="77777777" w:rsidR="00017215" w:rsidRDefault="00017215">
      <w:r>
        <w:t>• Luke 1:59: "so it was, on the eighth day, that they came to circumcise the child..."</w:t>
      </w:r>
    </w:p>
    <w:p w14:paraId="33E5F149" w14:textId="77777777" w:rsidR="00017215" w:rsidRDefault="00017215">
      <w:r>
        <w:t>• John 7:22: "Moses therefore gave you circumcision... and you circumcise a man on the Sabbath."</w:t>
      </w:r>
    </w:p>
    <w:p w14:paraId="47EDE73D" w14:textId="77777777" w:rsidR="00017215" w:rsidRDefault="00017215">
      <w:r>
        <w:t>• Acts 15:1: "And certain men came down from Judea and taught the brethren, 'Unless you are circumcised according to the custom of Moses, you cannot be saved.'"</w:t>
      </w:r>
    </w:p>
    <w:p w14:paraId="4AC7F497" w14:textId="77777777" w:rsidR="00017215" w:rsidRDefault="00017215">
      <w:r>
        <w:t>• Galatians 5:2: "Indeed I, Paul, say to you that if you become circumcised, Christ will profit you nothing."</w:t>
      </w:r>
    </w:p>
    <w:p w14:paraId="1BCB158A" w14:textId="77777777" w:rsidR="00017215" w:rsidRDefault="00017215">
      <w:r>
        <w:t>• Colossians 2:11: "In Him you were also circumcised with the circumcision made without hands..."</w:t>
      </w:r>
    </w:p>
    <w:p w14:paraId="583719FA" w14:textId="77777777" w:rsidR="00017215" w:rsidRDefault="00017215"/>
    <w:p w14:paraId="103DA571" w14:textId="77777777" w:rsidR="00017215" w:rsidRPr="00017215" w:rsidRDefault="00017215">
      <w:pPr>
        <w:rPr>
          <w:b/>
        </w:rPr>
      </w:pPr>
      <w:r w:rsidRPr="00017215">
        <w:rPr>
          <w:b/>
        </w:rPr>
        <w:t>7. Other Relevant Insights</w:t>
      </w:r>
    </w:p>
    <w:p w14:paraId="30169F6A" w14:textId="77777777" w:rsidR="00017215" w:rsidRDefault="00017215">
      <w:r>
        <w:t>• It is highly instructive to compare Paul's treatment of Titus with his treatment of Timothy in Acts 16:3. Paul circumcised Timothy "because of the Jews who were in that region," since Timothy's mother was Jewish.</w:t>
      </w:r>
    </w:p>
    <w:p w14:paraId="63B2AF90" w14:textId="77777777" w:rsidR="00017215" w:rsidRDefault="00017215">
      <w:r>
        <w:t>• This contrast highlights a crucial distinction: Paul was willing to accommodate cultural practices for the sake of evangelistic outreach and avoiding unnecessary offense (1 Corinthians 9:20). However, when circumcision was demanded as a theological requirement for salvation—as it was in the case of the Greek convert Titus—Paul adamantly refused to compromise. Context and the purity of the gospel dictate when to yield in Christian liberty and when to stand firm in Christian truth.</w:t>
      </w:r>
    </w:p>
    <w:p w14:paraId="582772AA" w14:textId="77777777" w:rsidR="00017215" w:rsidRDefault="00017215"/>
    <w:p w14:paraId="0DD798FF" w14:textId="77777777" w:rsidR="00017215" w:rsidRPr="00017215" w:rsidRDefault="00017215">
      <w:pPr>
        <w:rPr>
          <w:b/>
        </w:rPr>
      </w:pPr>
      <w:r w:rsidRPr="00017215">
        <w:rPr>
          <w:b/>
        </w:rPr>
        <w:t>8. References</w:t>
      </w:r>
    </w:p>
    <w:p w14:paraId="7E966F83" w14:textId="77777777" w:rsidR="00017215" w:rsidRDefault="00017215">
      <w:r>
        <w:t>• BDAG</w:t>
      </w:r>
    </w:p>
    <w:p w14:paraId="11D6AEB0" w14:textId="77777777" w:rsidR="00017215" w:rsidRDefault="00017215">
      <w:r>
        <w:t>• Thayer's Greek-English Lexicon</w:t>
      </w:r>
    </w:p>
    <w:p w14:paraId="7836BFE2" w14:textId="77777777" w:rsidR="00017215" w:rsidRDefault="00017215">
      <w:r>
        <w:t>• Vine's Expository Dictionary of New Testament Words</w:t>
      </w:r>
    </w:p>
    <w:p w14:paraId="3B496ABE" w14:textId="77777777" w:rsidR="00017215" w:rsidRDefault="00017215">
      <w:r>
        <w:t>• Theological Dictionary of the New Testament (TDNT)</w:t>
      </w:r>
    </w:p>
    <w:p w14:paraId="60AEB896" w14:textId="0A90C3B5" w:rsidR="004C5552" w:rsidRDefault="00017215">
      <w:r>
        <w:t>• Blue Letter Bible</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7215"/>
    <w:rsid w:val="00017215"/>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725A67"/>
  <w15:chartTrackingRefBased/>
  <w15:docId w15:val="{D6A0C558-5143-4EF7-A783-BAA7340B94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01721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1721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1721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1721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01721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1721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1721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17215"/>
    <w:rPr>
      <w:rFonts w:eastAsiaTheme="majorEastAsia" w:cstheme="majorBidi"/>
      <w:color w:val="272727" w:themeColor="text1" w:themeTint="D8"/>
    </w:rPr>
  </w:style>
  <w:style w:type="paragraph" w:styleId="Title">
    <w:name w:val="Title"/>
    <w:basedOn w:val="Normal"/>
    <w:next w:val="Normal"/>
    <w:link w:val="TitleChar"/>
    <w:uiPriority w:val="10"/>
    <w:qFormat/>
    <w:rsid w:val="0001721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1721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1721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1721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17215"/>
    <w:pPr>
      <w:spacing w:before="160"/>
      <w:jc w:val="center"/>
    </w:pPr>
    <w:rPr>
      <w:i/>
      <w:iCs/>
      <w:color w:val="404040" w:themeColor="text1" w:themeTint="BF"/>
    </w:rPr>
  </w:style>
  <w:style w:type="character" w:customStyle="1" w:styleId="QuoteChar">
    <w:name w:val="Quote Char"/>
    <w:basedOn w:val="DefaultParagraphFont"/>
    <w:link w:val="Quote"/>
    <w:uiPriority w:val="29"/>
    <w:rsid w:val="00017215"/>
    <w:rPr>
      <w:i/>
      <w:iCs/>
      <w:color w:val="404040" w:themeColor="text1" w:themeTint="BF"/>
    </w:rPr>
  </w:style>
  <w:style w:type="paragraph" w:styleId="ListParagraph">
    <w:name w:val="List Paragraph"/>
    <w:basedOn w:val="Normal"/>
    <w:uiPriority w:val="34"/>
    <w:qFormat/>
    <w:rsid w:val="00017215"/>
    <w:pPr>
      <w:ind w:left="720"/>
      <w:contextualSpacing/>
    </w:pPr>
  </w:style>
  <w:style w:type="character" w:styleId="IntenseEmphasis">
    <w:name w:val="Intense Emphasis"/>
    <w:basedOn w:val="DefaultParagraphFont"/>
    <w:uiPriority w:val="21"/>
    <w:qFormat/>
    <w:rsid w:val="00017215"/>
    <w:rPr>
      <w:i/>
      <w:iCs/>
      <w:color w:val="2E74B5" w:themeColor="accent1" w:themeShade="BF"/>
    </w:rPr>
  </w:style>
  <w:style w:type="paragraph" w:styleId="IntenseQuote">
    <w:name w:val="Intense Quote"/>
    <w:basedOn w:val="Normal"/>
    <w:next w:val="Normal"/>
    <w:link w:val="IntenseQuoteChar"/>
    <w:uiPriority w:val="30"/>
    <w:qFormat/>
    <w:rsid w:val="00017215"/>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017215"/>
    <w:rPr>
      <w:i/>
      <w:iCs/>
      <w:color w:val="2E74B5" w:themeColor="accent1" w:themeShade="BF"/>
    </w:rPr>
  </w:style>
  <w:style w:type="character" w:styleId="IntenseReference">
    <w:name w:val="Intense Reference"/>
    <w:basedOn w:val="DefaultParagraphFont"/>
    <w:uiPriority w:val="32"/>
    <w:qFormat/>
    <w:rsid w:val="00017215"/>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917</Words>
  <Characters>4774</Characters>
  <Application>Microsoft Office Word</Application>
  <DocSecurity>0</DocSecurity>
  <Lines>91</Lines>
  <Paragraphs>49</Paragraphs>
  <ScaleCrop>false</ScaleCrop>
  <Company/>
  <LinksUpToDate>false</LinksUpToDate>
  <CharactersWithSpaces>5642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2026-08-13T01:42:00Z</dcterms:created>
  <dcterms:modified xsi:type="dcterms:W3CDTF">2026-08-13T01:42:00Z</dcterms:modified>
</cp:coreProperties>
</file>