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A273F" w14:textId="77777777" w:rsidR="008420AD" w:rsidRPr="008420AD" w:rsidRDefault="008420AD">
      <w:pPr>
        <w:rPr>
          <w:b/>
        </w:rPr>
      </w:pPr>
      <w:r w:rsidRPr="008420AD">
        <w:rPr>
          <w:b/>
        </w:rPr>
        <w:t>SECRETLY BROUGHT IN - ( pareisaktos , Strong's G3920 )</w:t>
      </w:r>
    </w:p>
    <w:p w14:paraId="0EF841C4" w14:textId="77777777" w:rsidR="008420AD" w:rsidRDefault="008420AD">
      <w:r w:rsidRPr="008420AD">
        <w:rPr>
          <w:b/>
        </w:rPr>
        <w:t>Summary:</w:t>
      </w:r>
    </w:p>
    <w:p w14:paraId="3EF2CDD5" w14:textId="77777777" w:rsidR="008420AD" w:rsidRDefault="008420AD">
      <w:r>
        <w:t>The Greek word pareisaktos describes someone who has been smuggled, imported stealthily, or introduced surreptitiously into a group under false pretenses. In the New Testament, it is used exclusively in Galatians 2:4 to describe "false brethren" who were covertly introduced into the early Christian community. This word highlights the deceptive, unauthorized, and subversive nature of these legalistic intruders who sought to undermine Christian liberty and bring believers back under the bondage of the law.</w:t>
      </w:r>
    </w:p>
    <w:p w14:paraId="4161B2B4" w14:textId="77777777" w:rsidR="008420AD" w:rsidRDefault="008420AD"/>
    <w:p w14:paraId="2773C14B" w14:textId="77777777" w:rsidR="008420AD" w:rsidRDefault="008420AD">
      <w:r w:rsidRPr="008420AD">
        <w:rPr>
          <w:b/>
        </w:rPr>
        <w:t>Full Study:</w:t>
      </w:r>
    </w:p>
    <w:p w14:paraId="74BC801C" w14:textId="77777777" w:rsidR="008420AD" w:rsidRDefault="008420AD"/>
    <w:p w14:paraId="4E8C328A" w14:textId="77777777" w:rsidR="008420AD" w:rsidRPr="008420AD" w:rsidRDefault="008420AD">
      <w:pPr>
        <w:rPr>
          <w:b/>
        </w:rPr>
      </w:pPr>
      <w:r w:rsidRPr="008420AD">
        <w:rPr>
          <w:b/>
        </w:rPr>
        <w:t>1. Word Picture / Background</w:t>
      </w:r>
    </w:p>
    <w:p w14:paraId="35577FDC" w14:textId="77777777" w:rsidR="008420AD" w:rsidRDefault="008420AD">
      <w:r>
        <w:t>The term pareisaktos is a compound verbal adjective derived from three Greek elements: para (meaning "beside," "alongside," or "undercover"), eis (meaning "into"), and ago (meaning "to bring" or "to lead"). Literally, it means "brought in alongside" or "smuggled in through a side door." In classical and Hellenistic Greek, this word family was used in military and political contexts to describe spies, foreign agents, or traitors smuggled into a city or army camp to undermine it from within. It carries the vivid word picture of a Trojan horse—hostile elements introduced secretly into a secure area to sabotage those inside.</w:t>
      </w:r>
    </w:p>
    <w:p w14:paraId="037E6C30" w14:textId="77777777" w:rsidR="008420AD" w:rsidRDefault="008420AD"/>
    <w:p w14:paraId="0E95BB8B" w14:textId="77777777" w:rsidR="008420AD" w:rsidRPr="008420AD" w:rsidRDefault="008420AD">
      <w:pPr>
        <w:rPr>
          <w:b/>
        </w:rPr>
      </w:pPr>
      <w:r w:rsidRPr="008420AD">
        <w:rPr>
          <w:b/>
        </w:rPr>
        <w:t>2. Meaning / Lexical Definition</w:t>
      </w:r>
    </w:p>
    <w:p w14:paraId="22369705" w14:textId="77777777" w:rsidR="008420AD" w:rsidRDefault="008420AD">
      <w:r>
        <w:t>• pareisaktos means "brought in secretly," "smuggled in," "introduced surreptitiously," or "imported by stealth." It denotes a person or thing introduced into a group or setting without authorization or legitimate right. As a passive verbal adjective, it implies not only that these individuals entered secretively, but also that they were actively "imported" or "planted" by outside conspirators.</w:t>
      </w:r>
    </w:p>
    <w:p w14:paraId="4494C030" w14:textId="77777777" w:rsidR="008420AD" w:rsidRDefault="008420AD"/>
    <w:p w14:paraId="584F54A6" w14:textId="77777777" w:rsidR="008420AD" w:rsidRPr="008420AD" w:rsidRDefault="008420AD">
      <w:pPr>
        <w:rPr>
          <w:b/>
        </w:rPr>
      </w:pPr>
      <w:r w:rsidRPr="008420AD">
        <w:rPr>
          <w:b/>
        </w:rPr>
        <w:t>3. Usage and Word Pictures</w:t>
      </w:r>
    </w:p>
    <w:p w14:paraId="39455476" w14:textId="77777777" w:rsidR="008420AD" w:rsidRDefault="008420AD">
      <w:r>
        <w:t>The imagery of pareisaktos evokes a covert operations or espionage setting. The false brethren did not enter the church openly or honestly; they sneaked in through the side door like spiritual smugglers. They were masquerading as genuine believers while harboring hostile intentions. This word picture contrasts sharply with the open, transparent nature of the gospel of grace. While truth operates in the light, false teaching and legalistic bondage rely on stealth, pretense, and surreptitious infiltration to gain a foothold.</w:t>
      </w:r>
    </w:p>
    <w:p w14:paraId="4FC58EB8" w14:textId="77777777" w:rsidR="008420AD" w:rsidRDefault="008420AD"/>
    <w:p w14:paraId="672CC11B" w14:textId="77777777" w:rsidR="008420AD" w:rsidRPr="008420AD" w:rsidRDefault="008420AD">
      <w:pPr>
        <w:rPr>
          <w:b/>
        </w:rPr>
      </w:pPr>
      <w:r w:rsidRPr="008420AD">
        <w:rPr>
          <w:b/>
        </w:rPr>
        <w:t>4. Theological Implications</w:t>
      </w:r>
    </w:p>
    <w:p w14:paraId="7A9D8BC7" w14:textId="77777777" w:rsidR="008420AD" w:rsidRDefault="008420AD">
      <w:r>
        <w:t>Theologically, pareisaktos serves as a stark warning about the vulnerability of the local church to internal subversion. The greatest threats to Christian liberty often do not come from open, external persecution, but from covert, internal distortion of the gospel. When legalism or false doctrine is smuggled into the church, it acts as a spiritual cancer. The use of this word underscores that those who demand law-keeping for salvation are not merely representing a different theological perspective; they are illegitimate intruders whose teachings subvert the finished work of Jesus Christ.</w:t>
      </w:r>
    </w:p>
    <w:p w14:paraId="1C9D5445" w14:textId="77777777" w:rsidR="008420AD" w:rsidRDefault="008420AD"/>
    <w:p w14:paraId="2B80F9E6" w14:textId="77777777" w:rsidR="008420AD" w:rsidRPr="008420AD" w:rsidRDefault="008420AD">
      <w:pPr>
        <w:rPr>
          <w:b/>
        </w:rPr>
      </w:pPr>
      <w:r w:rsidRPr="008420AD">
        <w:rPr>
          <w:b/>
        </w:rPr>
        <w:t>5. Contextual Nuance in the Passage</w:t>
      </w:r>
    </w:p>
    <w:p w14:paraId="1629CCC1" w14:textId="77777777" w:rsidR="008420AD" w:rsidRDefault="008420AD">
      <w:r>
        <w:t>In Galatians 2:4, Paul is defending his apostolic authority and the integrity of the Gentile gospel. He recounts his visit to Jerusalem with Titus, a Gentile convert who was not forced to be circumcised. Paul explains that the pressure to circumcise Titus did not come from the pillars of the Jerusalem church, but from "false brethren secretly brought in" (pseudadelphous pareisaktous). These legalizers had been smuggled into the Christian assembly with a specific, malicious objective: "to spy out our liberty which we have in Christ Jesus, that they might bring us into bondage." The term exposes these Judaizers as theological spies and illegitimate interlopers who had no right to dictate terms to the church.</w:t>
      </w:r>
    </w:p>
    <w:p w14:paraId="1E9C9245" w14:textId="77777777" w:rsidR="008420AD" w:rsidRDefault="008420AD"/>
    <w:p w14:paraId="6E80D579" w14:textId="77777777" w:rsidR="008420AD" w:rsidRPr="008420AD" w:rsidRDefault="008420AD">
      <w:pPr>
        <w:rPr>
          <w:b/>
        </w:rPr>
      </w:pPr>
      <w:r w:rsidRPr="008420AD">
        <w:rPr>
          <w:b/>
        </w:rPr>
        <w:t>6. Key Uses in Other Verses (NKJV)</w:t>
      </w:r>
    </w:p>
    <w:p w14:paraId="5EB71A93" w14:textId="77777777" w:rsidR="008420AD" w:rsidRDefault="008420AD">
      <w:r>
        <w:t>The adjective pareisaktos is a hapax legomenon, occurring only once in the entire New Testament:</w:t>
      </w:r>
    </w:p>
    <w:p w14:paraId="1947117A" w14:textId="77777777" w:rsidR="008420AD" w:rsidRDefault="008420AD">
      <w:r>
        <w:t>• Galatians 2:4 — "And this occurred because of false brethren secretly brought in..."</w:t>
      </w:r>
    </w:p>
    <w:p w14:paraId="0F835AB7" w14:textId="77777777" w:rsidR="008420AD" w:rsidRDefault="008420AD"/>
    <w:p w14:paraId="39D8C25A" w14:textId="77777777" w:rsidR="008420AD" w:rsidRDefault="008420AD">
      <w:r>
        <w:t>However, its closely related verbal root pareisago ("to bring in secretly" or "introduce stealthily") appears in a parallel context in the New Testament:</w:t>
      </w:r>
    </w:p>
    <w:p w14:paraId="5731D88E" w14:textId="77777777" w:rsidR="008420AD" w:rsidRDefault="008420AD">
      <w:r>
        <w:t>• 2 Peter 2:1 — "...there will be false teachers among you, who will secretly bring in destructive heresies..."</w:t>
      </w:r>
    </w:p>
    <w:p w14:paraId="73990A08" w14:textId="77777777" w:rsidR="008420AD" w:rsidRDefault="008420AD"/>
    <w:p w14:paraId="3F6D8F78" w14:textId="77777777" w:rsidR="008420AD" w:rsidRPr="008420AD" w:rsidRDefault="008420AD">
      <w:pPr>
        <w:rPr>
          <w:b/>
        </w:rPr>
      </w:pPr>
      <w:r w:rsidRPr="008420AD">
        <w:rPr>
          <w:b/>
        </w:rPr>
        <w:t>7. Other Relevant Insights</w:t>
      </w:r>
    </w:p>
    <w:p w14:paraId="290A533F" w14:textId="77777777" w:rsidR="008420AD" w:rsidRDefault="008420AD">
      <w:r>
        <w:t>The passive voice inherent in the verbal adjective suggests a deliberate conspiracy. These false brothers did not merely wander into the fellowship by accident; they were "brought in" (passive) by a legalistic faction that wanted to enforce circumcision and Mosaic law-keeping upon Gentile converts. They were deliberately planted within the church to act as a fifth column, seeking to destroy Christian freedom from the inside out. This highlights the constant need for pastoral vigilance and doctrinal discernment.</w:t>
      </w:r>
    </w:p>
    <w:p w14:paraId="01C3163F" w14:textId="77777777" w:rsidR="008420AD" w:rsidRDefault="008420AD"/>
    <w:p w14:paraId="0C0B1C71" w14:textId="77777777" w:rsidR="008420AD" w:rsidRPr="008420AD" w:rsidRDefault="008420AD">
      <w:pPr>
        <w:rPr>
          <w:b/>
        </w:rPr>
      </w:pPr>
      <w:r w:rsidRPr="008420AD">
        <w:rPr>
          <w:b/>
        </w:rPr>
        <w:t>8. References</w:t>
      </w:r>
    </w:p>
    <w:p w14:paraId="67392402" w14:textId="77777777" w:rsidR="008420AD" w:rsidRDefault="008420AD">
      <w:r>
        <w:t>• BDAG (Greek-English Lexicon of the New Testament and Other Early Christian Literature)</w:t>
      </w:r>
    </w:p>
    <w:p w14:paraId="7A5A9A35" w14:textId="77777777" w:rsidR="008420AD" w:rsidRDefault="008420AD">
      <w:r>
        <w:t>• TDNT (Theological Dictionary of the New Testament)</w:t>
      </w:r>
    </w:p>
    <w:p w14:paraId="05A941C3" w14:textId="77777777" w:rsidR="008420AD" w:rsidRDefault="008420AD">
      <w:r>
        <w:t>• Vine's Complete Expository Dictionary of Old and New Testament Words</w:t>
      </w:r>
    </w:p>
    <w:p w14:paraId="162EB1C4" w14:textId="77777777" w:rsidR="008420AD" w:rsidRDefault="008420AD">
      <w:r>
        <w:t>• Thayer's Greek-English Lexicon of the New Testament</w:t>
      </w:r>
    </w:p>
    <w:p w14:paraId="3AF360CB" w14:textId="1866787C" w:rsidR="004C5552" w:rsidRDefault="008420AD">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0A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420AD"/>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02E19"/>
  <w15:chartTrackingRefBased/>
  <w15:docId w15:val="{01CEB176-DFC0-43D6-AB8F-A6A30CD43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42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42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0AD"/>
    <w:rPr>
      <w:rFonts w:eastAsiaTheme="majorEastAsia" w:cstheme="majorBidi"/>
      <w:color w:val="272727" w:themeColor="text1" w:themeTint="D8"/>
    </w:rPr>
  </w:style>
  <w:style w:type="paragraph" w:styleId="Title">
    <w:name w:val="Title"/>
    <w:basedOn w:val="Normal"/>
    <w:next w:val="Normal"/>
    <w:link w:val="TitleChar"/>
    <w:uiPriority w:val="10"/>
    <w:qFormat/>
    <w:rsid w:val="00842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0AD"/>
    <w:pPr>
      <w:spacing w:before="160"/>
      <w:jc w:val="center"/>
    </w:pPr>
    <w:rPr>
      <w:i/>
      <w:iCs/>
      <w:color w:val="404040" w:themeColor="text1" w:themeTint="BF"/>
    </w:rPr>
  </w:style>
  <w:style w:type="character" w:customStyle="1" w:styleId="QuoteChar">
    <w:name w:val="Quote Char"/>
    <w:basedOn w:val="DefaultParagraphFont"/>
    <w:link w:val="Quote"/>
    <w:uiPriority w:val="29"/>
    <w:rsid w:val="008420AD"/>
    <w:rPr>
      <w:i/>
      <w:iCs/>
      <w:color w:val="404040" w:themeColor="text1" w:themeTint="BF"/>
    </w:rPr>
  </w:style>
  <w:style w:type="paragraph" w:styleId="ListParagraph">
    <w:name w:val="List Paragraph"/>
    <w:basedOn w:val="Normal"/>
    <w:uiPriority w:val="34"/>
    <w:qFormat/>
    <w:rsid w:val="008420AD"/>
    <w:pPr>
      <w:ind w:left="720"/>
      <w:contextualSpacing/>
    </w:pPr>
  </w:style>
  <w:style w:type="character" w:styleId="IntenseEmphasis">
    <w:name w:val="Intense Emphasis"/>
    <w:basedOn w:val="DefaultParagraphFont"/>
    <w:uiPriority w:val="21"/>
    <w:qFormat/>
    <w:rsid w:val="008420AD"/>
    <w:rPr>
      <w:i/>
      <w:iCs/>
      <w:color w:val="2E74B5" w:themeColor="accent1" w:themeShade="BF"/>
    </w:rPr>
  </w:style>
  <w:style w:type="paragraph" w:styleId="IntenseQuote">
    <w:name w:val="Intense Quote"/>
    <w:basedOn w:val="Normal"/>
    <w:next w:val="Normal"/>
    <w:link w:val="IntenseQuoteChar"/>
    <w:uiPriority w:val="30"/>
    <w:qFormat/>
    <w:rsid w:val="008420A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420AD"/>
    <w:rPr>
      <w:i/>
      <w:iCs/>
      <w:color w:val="2E74B5" w:themeColor="accent1" w:themeShade="BF"/>
    </w:rPr>
  </w:style>
  <w:style w:type="character" w:styleId="IntenseReference">
    <w:name w:val="Intense Reference"/>
    <w:basedOn w:val="DefaultParagraphFont"/>
    <w:uiPriority w:val="32"/>
    <w:qFormat/>
    <w:rsid w:val="008420A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803</Words>
  <Characters>4181</Characters>
  <Application>Microsoft Office Word</Application>
  <DocSecurity>0</DocSecurity>
  <Lines>80</Lines>
  <Paragraphs>43</Paragraphs>
  <ScaleCrop>false</ScaleCrop>
  <Company/>
  <LinksUpToDate>false</LinksUpToDate>
  <CharactersWithSpaces>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2026-08-13T01:42:00Z</dcterms:created>
  <dcterms:modified xsi:type="dcterms:W3CDTF">2026-08-13T01:42:00Z</dcterms:modified>
</cp:coreProperties>
</file>