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62EE9" w14:textId="77777777" w:rsidR="009859CA" w:rsidRPr="009859CA" w:rsidRDefault="009859CA">
      <w:pPr>
        <w:rPr>
          <w:b/>
        </w:rPr>
      </w:pPr>
      <w:r w:rsidRPr="009859CA">
        <w:rPr>
          <w:b/>
        </w:rPr>
        <w:t>FALSE BRETHREN - ( pseudadelphos , Strong's G5569 )</w:t>
      </w:r>
    </w:p>
    <w:p w14:paraId="0FFF29B8" w14:textId="77777777" w:rsidR="009859CA" w:rsidRDefault="009859CA">
      <w:r w:rsidRPr="009859CA">
        <w:rPr>
          <w:b/>
        </w:rPr>
        <w:t>Summary:</w:t>
      </w:r>
    </w:p>
    <w:p w14:paraId="7C615B6D" w14:textId="77777777" w:rsidR="009859CA" w:rsidRDefault="009859CA">
      <w:r>
        <w:t>The Greek noun pseudadelphos refers to an impostor, a counterfeit Christian, or a sham brother who falsely claims to belong to the family of God. In Galatians 2:4, Paul uses this term to expose legalistic agitators who infiltrated the early church to undermine the gospel of grace. These individuals counterfeited Christian identity to gain the trust of believers, with the ultimate goal of subverting their liberty in Christ and dragging them back into the bondage of the law.</w:t>
      </w:r>
    </w:p>
    <w:p w14:paraId="3C2DC85D" w14:textId="77777777" w:rsidR="009859CA" w:rsidRDefault="009859CA"/>
    <w:p w14:paraId="2F4A9B96" w14:textId="77777777" w:rsidR="009859CA" w:rsidRDefault="009859CA">
      <w:r w:rsidRPr="009859CA">
        <w:rPr>
          <w:b/>
        </w:rPr>
        <w:t>Full Study:</w:t>
      </w:r>
    </w:p>
    <w:p w14:paraId="0FC02D2F" w14:textId="77777777" w:rsidR="009859CA" w:rsidRDefault="009859CA"/>
    <w:p w14:paraId="337E584C" w14:textId="77777777" w:rsidR="009859CA" w:rsidRPr="009859CA" w:rsidRDefault="009859CA">
      <w:pPr>
        <w:rPr>
          <w:b/>
        </w:rPr>
      </w:pPr>
      <w:r w:rsidRPr="009859CA">
        <w:rPr>
          <w:b/>
        </w:rPr>
        <w:t>1. Word Picture / Background</w:t>
      </w:r>
    </w:p>
    <w:p w14:paraId="1C1FC270" w14:textId="77777777" w:rsidR="009859CA" w:rsidRDefault="009859CA">
      <w:r>
        <w:t>• pseudadelphos is a compound noun formed from pseudes (false, deceitful, or lying) and adelphos (brother). In the ancient Greco-Roman world and the early Jewish-Christian community, the term adelphos carried immense emotional and social weight. Calling someone a "brother" implied deep covenantal loyalty, mutual trust, shared spiritual DNA, and unconditional hospitality.</w:t>
      </w:r>
    </w:p>
    <w:p w14:paraId="4F697456" w14:textId="77777777" w:rsidR="009859CA" w:rsidRDefault="009859CA">
      <w:r>
        <w:t>A pseudadelphos is literally a "lying brother"—someone who wears the mask of family but harbors the heart of an enemy. The historical word picture is that of a Trojan Horse or an infiltrator who gains access to a secure, warm community of trust by using a counterfeit identity, only to sabotage it from within once inside.</w:t>
      </w:r>
    </w:p>
    <w:p w14:paraId="0820DAB3" w14:textId="77777777" w:rsidR="009859CA" w:rsidRDefault="009859CA"/>
    <w:p w14:paraId="1D7F1129" w14:textId="77777777" w:rsidR="009859CA" w:rsidRPr="009859CA" w:rsidRDefault="009859CA">
      <w:pPr>
        <w:rPr>
          <w:b/>
        </w:rPr>
      </w:pPr>
      <w:r w:rsidRPr="009859CA">
        <w:rPr>
          <w:b/>
        </w:rPr>
        <w:t>2. Meaning / Lexical Definition</w:t>
      </w:r>
    </w:p>
    <w:p w14:paraId="4FEC85A9" w14:textId="77777777" w:rsidR="009859CA" w:rsidRDefault="009859CA">
      <w:r>
        <w:t>• pseudadelphos means a false brother, a pseudo-brother, or a sham Christian. It designates a person who pretends to share the same faith, spiritual rebirth, and theological commitments as the church, but whose actual beliefs, motives, and character are completely foreign to the true gospel.</w:t>
      </w:r>
    </w:p>
    <w:p w14:paraId="26C45FE0" w14:textId="77777777" w:rsidR="009859CA" w:rsidRDefault="009859CA">
      <w:r>
        <w:t>The term denotes a counterfeit believer whose identity is a deceptive facade. Rather than being born of the Spirit, these individuals remain outside of saving faith while actively masquerading as insiders.</w:t>
      </w:r>
    </w:p>
    <w:p w14:paraId="2876590E" w14:textId="77777777" w:rsidR="009859CA" w:rsidRDefault="009859CA"/>
    <w:p w14:paraId="2E00DC43" w14:textId="77777777" w:rsidR="009859CA" w:rsidRPr="009859CA" w:rsidRDefault="009859CA">
      <w:pPr>
        <w:rPr>
          <w:b/>
        </w:rPr>
      </w:pPr>
      <w:r w:rsidRPr="009859CA">
        <w:rPr>
          <w:b/>
        </w:rPr>
        <w:t>3. Usage and Word Pictures</w:t>
      </w:r>
    </w:p>
    <w:p w14:paraId="39E5ADF5" w14:textId="77777777" w:rsidR="009859CA" w:rsidRDefault="009859CA">
      <w:r>
        <w:t>The prefix pseud- is heavily utilized in the New Testament to warn believers about spiritual counterfeits. This family of words includes:</w:t>
      </w:r>
    </w:p>
    <w:p w14:paraId="6FCD5E73" w14:textId="77777777" w:rsidR="009859CA" w:rsidRDefault="009859CA">
      <w:r>
        <w:t>• Pseudoprophetes (false prophets)</w:t>
      </w:r>
    </w:p>
    <w:p w14:paraId="0985ED59" w14:textId="77777777" w:rsidR="009859CA" w:rsidRDefault="009859CA">
      <w:r>
        <w:t>• Pseudapostolos (false apostles)</w:t>
      </w:r>
    </w:p>
    <w:p w14:paraId="7F42236B" w14:textId="77777777" w:rsidR="009859CA" w:rsidRDefault="009859CA">
      <w:r>
        <w:t>• Pseudodidaskalos (false teachers)</w:t>
      </w:r>
    </w:p>
    <w:p w14:paraId="1EADF68D" w14:textId="77777777" w:rsidR="009859CA" w:rsidRDefault="009859CA">
      <w:r>
        <w:t>• Pseudochristos (false christs)</w:t>
      </w:r>
    </w:p>
    <w:p w14:paraId="0B6B6B36" w14:textId="77777777" w:rsidR="009859CA" w:rsidRDefault="009859CA"/>
    <w:p w14:paraId="20316732" w14:textId="77777777" w:rsidR="009859CA" w:rsidRDefault="009859CA">
      <w:r>
        <w:t>The usage of pseudadelphos paints a vivid picture of espionage. In Galatians 2:4, these false brethren do not walk through the front door with an open declaration of war; they are "secretly brought in" and "came in secretly." The biblical writers couple this noun with military and intelligence terminology. The false brethren are spiritual spies sent to reconnoiter Christian territory, locate the source of Christian freedom, and launch a hostile takeover.</w:t>
      </w:r>
    </w:p>
    <w:p w14:paraId="0C78D004" w14:textId="77777777" w:rsidR="009859CA" w:rsidRDefault="009859CA"/>
    <w:p w14:paraId="16E8EEEB" w14:textId="77777777" w:rsidR="009859CA" w:rsidRPr="009859CA" w:rsidRDefault="009859CA">
      <w:pPr>
        <w:rPr>
          <w:b/>
        </w:rPr>
      </w:pPr>
      <w:r w:rsidRPr="009859CA">
        <w:rPr>
          <w:b/>
        </w:rPr>
        <w:t>4. Theological Implications</w:t>
      </w:r>
    </w:p>
    <w:p w14:paraId="1F2693CA" w14:textId="77777777" w:rsidR="009859CA" w:rsidRDefault="009859CA">
      <w:r>
        <w:t>The presence of false brethren in the New Testament church carries significant theological weight:</w:t>
      </w:r>
    </w:p>
    <w:p w14:paraId="4EE795C1" w14:textId="77777777" w:rsidR="009859CA" w:rsidRDefault="009859CA">
      <w:r>
        <w:t>• The Visible vs. Invisible Church: Not everyone who associates with the local visible church is a member of the true, invisible body of Christ. External participation in religious rites or church communities does not equal spiritual regeneration.</w:t>
      </w:r>
    </w:p>
    <w:p w14:paraId="14029DAE" w14:textId="77777777" w:rsidR="009859CA" w:rsidRDefault="009859CA">
      <w:r>
        <w:t>• The Threat of Syncretism and Legalism: False brethren do not always promote outright paganism; instead, they often promote a subtly distorted gospel. In Galatians, their error was adding Jewish ceremonial law to faith in Christ as a requirement for salvation, which Paul argues completely nullifies the grace of God.</w:t>
      </w:r>
    </w:p>
    <w:p w14:paraId="32D29D1F" w14:textId="77777777" w:rsidR="009859CA" w:rsidRDefault="009859CA">
      <w:r>
        <w:t>• The Guarding of the Gospel: True Christian fellowship cannot be maintained at the expense of theological truth. Unity is only genuine when it is built upon the foundation of the true gospel.</w:t>
      </w:r>
    </w:p>
    <w:p w14:paraId="0E72C2D0" w14:textId="77777777" w:rsidR="009859CA" w:rsidRDefault="009859CA"/>
    <w:p w14:paraId="5015BC25" w14:textId="77777777" w:rsidR="009859CA" w:rsidRPr="009859CA" w:rsidRDefault="009859CA">
      <w:pPr>
        <w:rPr>
          <w:b/>
        </w:rPr>
      </w:pPr>
      <w:r w:rsidRPr="009859CA">
        <w:rPr>
          <w:b/>
        </w:rPr>
        <w:t>5. Contextual Nuance in the Passage</w:t>
      </w:r>
    </w:p>
    <w:p w14:paraId="3FAA484E" w14:textId="77777777" w:rsidR="009859CA" w:rsidRDefault="009859CA">
      <w:r>
        <w:t>In Galatians 2:4, Paul recounts his visit to Jerusalem with Barnabas and Titus (a Gentile convert). The presence of "false brethren" created a high-stakes theological crisis. These agitators demanded that Titus be circumcised, attempting to enforce Jewish ceremonial law upon Gentile believers.</w:t>
      </w:r>
    </w:p>
    <w:p w14:paraId="35C86691" w14:textId="77777777" w:rsidR="009859CA" w:rsidRDefault="009859CA">
      <w:r>
        <w:t xml:space="preserve">The context highlights their stealthy methods. The Greek terms pareisaktous ("secretly brought in") and pareiselthen ("came in secretly") contain the double prefix para-, indicating sideways, stealthy, or underhanded entry. </w:t>
      </w:r>
    </w:p>
    <w:p w14:paraId="14B76C75" w14:textId="77777777" w:rsidR="009859CA" w:rsidRDefault="009859CA">
      <w:r>
        <w:t>Paul’s refusal to yield to these false brethren "even for an hour" (Galatians 2:5) shows that their presence was not a minor disagreement over non-essentials. It was a direct assault on Christian liberty. Compromising with them would have compromised the purity of the gospel for all future generations of Gentiles.</w:t>
      </w:r>
    </w:p>
    <w:p w14:paraId="35AF7E59" w14:textId="77777777" w:rsidR="009859CA" w:rsidRDefault="009859CA"/>
    <w:p w14:paraId="0C3C8D8D" w14:textId="77777777" w:rsidR="009859CA" w:rsidRPr="009859CA" w:rsidRDefault="009859CA">
      <w:pPr>
        <w:rPr>
          <w:b/>
        </w:rPr>
      </w:pPr>
      <w:r w:rsidRPr="009859CA">
        <w:rPr>
          <w:b/>
        </w:rPr>
        <w:t>6. Key Uses in Other Verses (NKJV)</w:t>
      </w:r>
    </w:p>
    <w:p w14:paraId="01369F0E" w14:textId="77777777" w:rsidR="009859CA" w:rsidRDefault="009859CA">
      <w:r>
        <w:t>The noun pseudadelphos occurs only twice in the New Testament:</w:t>
      </w:r>
    </w:p>
    <w:p w14:paraId="5FE8F0C9" w14:textId="77777777" w:rsidR="009859CA" w:rsidRDefault="009859CA">
      <w:r>
        <w:t>• 2 Corinthians 11:26 – "in journeys often, in perils of waters, in perils of robbers, in perils of my own countrymen, in perils of the Gentiles, in perils in the city, in perils in the wilderness, in perils in the sea, in perils among false brethren;"</w:t>
      </w:r>
    </w:p>
    <w:p w14:paraId="0EAD27EE" w14:textId="77777777" w:rsidR="009859CA" w:rsidRDefault="009859CA">
      <w:r>
        <w:t>• Galatians 2:4 – "And this occurred because of false brethren secretly brought in (who came in secretly to spy out our liberty which we have in Christ Jesus, that they might bring us into bondage),"</w:t>
      </w:r>
    </w:p>
    <w:p w14:paraId="1CFEDFFE" w14:textId="77777777" w:rsidR="009859CA" w:rsidRDefault="009859CA"/>
    <w:p w14:paraId="587FC090" w14:textId="77777777" w:rsidR="009859CA" w:rsidRPr="009859CA" w:rsidRDefault="009859CA">
      <w:pPr>
        <w:rPr>
          <w:b/>
        </w:rPr>
      </w:pPr>
      <w:r w:rsidRPr="009859CA">
        <w:rPr>
          <w:b/>
        </w:rPr>
        <w:t>7. Other Relevant Insights</w:t>
      </w:r>
    </w:p>
    <w:p w14:paraId="7E96FF80" w14:textId="77777777" w:rsidR="009859CA" w:rsidRDefault="009859CA">
      <w:r>
        <w:t xml:space="preserve">Because false brethren look, speak, and act like genuine believers, they are uniquely dangerous. External persecution from outside the church often strengthens Christian resolve, but internal deception from false brethren brings division, confusion, and spiritual shipwreck. </w:t>
      </w:r>
    </w:p>
    <w:p w14:paraId="07CE8127" w14:textId="77777777" w:rsidR="009859CA" w:rsidRDefault="009859CA">
      <w:r>
        <w:t>Pastors, teachers, and church leaders must remain vigilant. Discernment is required because these infiltrators do not carry warning labels; they present themselves as highly religious, highly moral, and highly committed to "improving" or "correcting" the Christian faith, while actually drawing disciples away from the simplicity of Christ.</w:t>
      </w:r>
    </w:p>
    <w:p w14:paraId="07CD2924" w14:textId="77777777" w:rsidR="009859CA" w:rsidRDefault="009859CA"/>
    <w:p w14:paraId="50458F3F" w14:textId="77777777" w:rsidR="009859CA" w:rsidRPr="009859CA" w:rsidRDefault="009859CA">
      <w:pPr>
        <w:rPr>
          <w:b/>
        </w:rPr>
      </w:pPr>
      <w:r w:rsidRPr="009859CA">
        <w:rPr>
          <w:b/>
        </w:rPr>
        <w:t>8. References</w:t>
      </w:r>
    </w:p>
    <w:p w14:paraId="54902D2E" w14:textId="77777777" w:rsidR="009859CA" w:rsidRDefault="009859CA">
      <w:r>
        <w:t>• BDAG</w:t>
      </w:r>
    </w:p>
    <w:p w14:paraId="49BA64B6" w14:textId="77777777" w:rsidR="009859CA" w:rsidRDefault="009859CA">
      <w:r>
        <w:t>• Thayer's Greek-English Lexicon</w:t>
      </w:r>
    </w:p>
    <w:p w14:paraId="145EFF03" w14:textId="77777777" w:rsidR="009859CA" w:rsidRDefault="009859CA">
      <w:r>
        <w:t>• Vine's Expository Dictionary of New Testament Words</w:t>
      </w:r>
    </w:p>
    <w:p w14:paraId="474C2FFB" w14:textId="77777777" w:rsidR="009859CA" w:rsidRDefault="009859CA">
      <w:r>
        <w:t>• TDNT / Little Kittel</w:t>
      </w:r>
    </w:p>
    <w:p w14:paraId="723DE2A2" w14:textId="50D99483" w:rsidR="004C5552" w:rsidRDefault="009859CA">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9C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859CA"/>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95241"/>
  <w15:chartTrackingRefBased/>
  <w15:docId w15:val="{49D2EFBE-2BBC-46BC-B0A4-AE1DDEDA5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5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5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9CA"/>
    <w:rPr>
      <w:rFonts w:eastAsiaTheme="majorEastAsia" w:cstheme="majorBidi"/>
      <w:color w:val="272727" w:themeColor="text1" w:themeTint="D8"/>
    </w:rPr>
  </w:style>
  <w:style w:type="paragraph" w:styleId="Title">
    <w:name w:val="Title"/>
    <w:basedOn w:val="Normal"/>
    <w:next w:val="Normal"/>
    <w:link w:val="TitleChar"/>
    <w:uiPriority w:val="10"/>
    <w:qFormat/>
    <w:rsid w:val="00985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9CA"/>
    <w:pPr>
      <w:spacing w:before="160"/>
      <w:jc w:val="center"/>
    </w:pPr>
    <w:rPr>
      <w:i/>
      <w:iCs/>
      <w:color w:val="404040" w:themeColor="text1" w:themeTint="BF"/>
    </w:rPr>
  </w:style>
  <w:style w:type="character" w:customStyle="1" w:styleId="QuoteChar">
    <w:name w:val="Quote Char"/>
    <w:basedOn w:val="DefaultParagraphFont"/>
    <w:link w:val="Quote"/>
    <w:uiPriority w:val="29"/>
    <w:rsid w:val="009859CA"/>
    <w:rPr>
      <w:i/>
      <w:iCs/>
      <w:color w:val="404040" w:themeColor="text1" w:themeTint="BF"/>
    </w:rPr>
  </w:style>
  <w:style w:type="paragraph" w:styleId="ListParagraph">
    <w:name w:val="List Paragraph"/>
    <w:basedOn w:val="Normal"/>
    <w:uiPriority w:val="34"/>
    <w:qFormat/>
    <w:rsid w:val="009859CA"/>
    <w:pPr>
      <w:ind w:left="720"/>
      <w:contextualSpacing/>
    </w:pPr>
  </w:style>
  <w:style w:type="character" w:styleId="IntenseEmphasis">
    <w:name w:val="Intense Emphasis"/>
    <w:basedOn w:val="DefaultParagraphFont"/>
    <w:uiPriority w:val="21"/>
    <w:qFormat/>
    <w:rsid w:val="009859CA"/>
    <w:rPr>
      <w:i/>
      <w:iCs/>
      <w:color w:val="2E74B5" w:themeColor="accent1" w:themeShade="BF"/>
    </w:rPr>
  </w:style>
  <w:style w:type="paragraph" w:styleId="IntenseQuote">
    <w:name w:val="Intense Quote"/>
    <w:basedOn w:val="Normal"/>
    <w:next w:val="Normal"/>
    <w:link w:val="IntenseQuoteChar"/>
    <w:uiPriority w:val="30"/>
    <w:qFormat/>
    <w:rsid w:val="009859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59CA"/>
    <w:rPr>
      <w:i/>
      <w:iCs/>
      <w:color w:val="2E74B5" w:themeColor="accent1" w:themeShade="BF"/>
    </w:rPr>
  </w:style>
  <w:style w:type="character" w:styleId="IntenseReference">
    <w:name w:val="Intense Reference"/>
    <w:basedOn w:val="DefaultParagraphFont"/>
    <w:uiPriority w:val="32"/>
    <w:qFormat/>
    <w:rsid w:val="009859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923</Words>
  <Characters>4801</Characters>
  <Application>Microsoft Office Word</Application>
  <DocSecurity>0</DocSecurity>
  <Lines>92</Lines>
  <Paragraphs>50</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