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3503" w14:textId="77777777" w:rsidR="007D7FAD" w:rsidRPr="007D7FAD" w:rsidRDefault="007D7FAD">
      <w:pPr>
        <w:rPr>
          <w:b/>
        </w:rPr>
      </w:pPr>
      <w:r w:rsidRPr="007D7FAD">
        <w:rPr>
          <w:b/>
        </w:rPr>
        <w:t>GOSPEL - (euangelion, Strong's G2098)</w:t>
      </w:r>
    </w:p>
    <w:p w14:paraId="54199916" w14:textId="77777777" w:rsidR="007D7FAD" w:rsidRDefault="007D7FAD">
      <w:r w:rsidRPr="007D7FAD">
        <w:rPr>
          <w:b/>
        </w:rPr>
        <w:t>Summary:</w:t>
      </w:r>
    </w:p>
    <w:p w14:paraId="406E3A17" w14:textId="77777777" w:rsidR="007D7FAD" w:rsidRDefault="007D7FAD">
      <w:r>
        <w:t>The Greek word euangelion refers to "good news" or "glad tidings." In the Greco-Roman world, it described a proclamation of victory in battle or the birth/accession of an emperor. In the New Testament, it is the joyful announcement of salvation and reconciliation with God through the person and finished work of Jesus Christ. In Galatians 2:5, Paul uses "the truth of the gospel" to defend the essential message of grace against legalistic additions, asserting that salvation is by faith alone in Christ alone, without the requirement of keeping the Mosaic law.</w:t>
      </w:r>
    </w:p>
    <w:p w14:paraId="1AEA1BB7" w14:textId="77777777" w:rsidR="007D7FAD" w:rsidRDefault="007D7FAD"/>
    <w:p w14:paraId="0BC66B8A" w14:textId="77777777" w:rsidR="007D7FAD" w:rsidRDefault="007D7FAD">
      <w:r w:rsidRPr="007D7FAD">
        <w:rPr>
          <w:b/>
        </w:rPr>
        <w:t>Full Study:</w:t>
      </w:r>
    </w:p>
    <w:p w14:paraId="7BF7AC64" w14:textId="77777777" w:rsidR="007D7FAD" w:rsidRDefault="007D7FAD"/>
    <w:p w14:paraId="1F6AC80D" w14:textId="77777777" w:rsidR="007D7FAD" w:rsidRPr="007D7FAD" w:rsidRDefault="007D7FAD">
      <w:pPr>
        <w:rPr>
          <w:b/>
        </w:rPr>
      </w:pPr>
      <w:r w:rsidRPr="007D7FAD">
        <w:rPr>
          <w:b/>
        </w:rPr>
        <w:t>1. Word Picture / Background</w:t>
      </w:r>
    </w:p>
    <w:p w14:paraId="4AC2EECA" w14:textId="77777777" w:rsidR="007D7FAD" w:rsidRDefault="007D7FAD">
      <w:r>
        <w:t>• In classical Greek and historical Greco-Roman culture, euangelion (originally euangelos, meaning "bringing good news") was used to describe the reward given to a messenger who brought tidings of victory or some other happy event. Over time, the noun came to refer to the good news itself.</w:t>
      </w:r>
    </w:p>
    <w:p w14:paraId="0299FEE0" w14:textId="77777777" w:rsidR="007D7FAD" w:rsidRDefault="007D7FAD">
      <w:r>
        <w:t>• The word carried strong political and military connotations. When a herald arrived from the battlefield with news of victory, his announcement was a euangelion.</w:t>
      </w:r>
    </w:p>
    <w:p w14:paraId="6F0F0E3E" w14:textId="77777777" w:rsidR="007D7FAD" w:rsidRDefault="007D7FAD">
      <w:r>
        <w:t>• In the Roman Empire, the birth of an emperor, his coming of age, or his accession to the throne was celebrated as a euangelion, heralded as the dawn of a new era of peace and prosperity for the empire.</w:t>
      </w:r>
    </w:p>
    <w:p w14:paraId="7FAE1C0C" w14:textId="77777777" w:rsidR="007D7FAD" w:rsidRDefault="007D7FAD">
      <w:r>
        <w:t>• The New Testament writers adopted this term but infused it with a radically different, transcendent meaning. The ultimate victory was not won by a Roman emperor, but by Jesus Christ over sin, death, and Satan.</w:t>
      </w:r>
    </w:p>
    <w:p w14:paraId="4D8CBC44" w14:textId="77777777" w:rsidR="007D7FAD" w:rsidRDefault="007D7FAD"/>
    <w:p w14:paraId="1CABC7B1" w14:textId="77777777" w:rsidR="007D7FAD" w:rsidRPr="007D7FAD" w:rsidRDefault="007D7FAD">
      <w:pPr>
        <w:rPr>
          <w:b/>
        </w:rPr>
      </w:pPr>
      <w:r w:rsidRPr="007D7FAD">
        <w:rPr>
          <w:b/>
        </w:rPr>
        <w:t>2. Meaning / Lexical Definition</w:t>
      </w:r>
    </w:p>
    <w:p w14:paraId="1C1FF023" w14:textId="77777777" w:rsidR="007D7FAD" w:rsidRDefault="007D7FAD">
      <w:r>
        <w:t>• Euangelion is a compound noun derived from eu ("good," "well") and angellō ("to proclaim," "to announce," from angelos, "a messenger").</w:t>
      </w:r>
    </w:p>
    <w:p w14:paraId="44A7E3D0" w14:textId="77777777" w:rsidR="007D7FAD" w:rsidRDefault="007D7FAD">
      <w:r>
        <w:t>• Lexically, it denotes the good news, glad tidings, or the joyful proclamation of the gospel of Jesus Christ.</w:t>
      </w:r>
    </w:p>
    <w:p w14:paraId="3B73DF41" w14:textId="77777777" w:rsidR="007D7FAD" w:rsidRDefault="007D7FAD">
      <w:r>
        <w:t>• It refers specifically to the message of salvation, including the death, burial, and resurrection of Jesus Christ, and the offer of forgiveness and eternal life to all who repent and believe.</w:t>
      </w:r>
    </w:p>
    <w:p w14:paraId="6572BE29" w14:textId="77777777" w:rsidR="007D7FAD" w:rsidRDefault="007D7FAD">
      <w:r>
        <w:t>• In the Pauline epistles, the term is frequently used in a technical sense to represent the objective body of truth concerning the redemption accomplished by Christ.</w:t>
      </w:r>
    </w:p>
    <w:p w14:paraId="63260633" w14:textId="77777777" w:rsidR="007D7FAD" w:rsidRDefault="007D7FAD"/>
    <w:p w14:paraId="62C59598" w14:textId="77777777" w:rsidR="007D7FAD" w:rsidRPr="007D7FAD" w:rsidRDefault="007D7FAD">
      <w:pPr>
        <w:rPr>
          <w:b/>
        </w:rPr>
      </w:pPr>
      <w:r w:rsidRPr="007D7FAD">
        <w:rPr>
          <w:b/>
        </w:rPr>
        <w:t>3. Usage and Word Pictures</w:t>
      </w:r>
    </w:p>
    <w:p w14:paraId="695F6407" w14:textId="77777777" w:rsidR="007D7FAD" w:rsidRDefault="007D7FAD">
      <w:r>
        <w:t>• The term euangelion occurs over 75 times in the New Testament, with the vast majority of these occurrences in the letters of Paul.</w:t>
      </w:r>
    </w:p>
    <w:p w14:paraId="4738CE6A" w14:textId="77777777" w:rsidR="007D7FAD" w:rsidRDefault="007D7FAD">
      <w:r>
        <w:t>• It is described with various modifiers that highlight its origin, character, and focus:</w:t>
      </w:r>
    </w:p>
    <w:p w14:paraId="4847394D" w14:textId="77777777" w:rsidR="007D7FAD" w:rsidRDefault="007D7FAD">
      <w:r>
        <w:t>• "The gospel of God" (Romans 1:1) highlights its divine origin.</w:t>
      </w:r>
    </w:p>
    <w:p w14:paraId="7F1147E8" w14:textId="77777777" w:rsidR="007D7FAD" w:rsidRDefault="007D7FAD">
      <w:r>
        <w:t>• "The gospel of Christ" (Romans 15:19) points to its central subject.</w:t>
      </w:r>
    </w:p>
    <w:p w14:paraId="12E64A47" w14:textId="77777777" w:rsidR="007D7FAD" w:rsidRDefault="007D7FAD">
      <w:r>
        <w:t>• "The gospel of the grace of God" (Acts 20:24) emphasizes its saving character.</w:t>
      </w:r>
    </w:p>
    <w:p w14:paraId="7C88EB3E" w14:textId="77777777" w:rsidR="007D7FAD" w:rsidRDefault="007D7FAD">
      <w:r>
        <w:t>• "The gospel of peace" (Ephesians 6:15) demonstrates its reconciling effect.</w:t>
      </w:r>
    </w:p>
    <w:p w14:paraId="430220CC" w14:textId="77777777" w:rsidR="007D7FAD" w:rsidRDefault="007D7FAD">
      <w:r>
        <w:t>• The biblical concept of euangelion is also deeply rooted in the Old Testament Hebrew word basar (and its noun form besorah), used in Isaiah 40:9 and 52:7 to describe the glad tidings of God's deliverance, salvation, and reigning presence returning to Zion.</w:t>
      </w:r>
    </w:p>
    <w:p w14:paraId="7932C5CF" w14:textId="77777777" w:rsidR="007D7FAD" w:rsidRDefault="007D7FAD"/>
    <w:p w14:paraId="2236FE64" w14:textId="77777777" w:rsidR="007D7FAD" w:rsidRPr="007D7FAD" w:rsidRDefault="007D7FAD">
      <w:pPr>
        <w:rPr>
          <w:b/>
        </w:rPr>
      </w:pPr>
      <w:r w:rsidRPr="007D7FAD">
        <w:rPr>
          <w:b/>
        </w:rPr>
        <w:t>4. Theological Implications</w:t>
      </w:r>
    </w:p>
    <w:p w14:paraId="1B8EE635" w14:textId="77777777" w:rsidR="007D7FAD" w:rsidRDefault="007D7FAD">
      <w:r>
        <w:t>• The gospel is not a human philosophy or a code of moral self-improvement; it is a divine announcement of what God has done in history.</w:t>
      </w:r>
    </w:p>
    <w:p w14:paraId="40DE2C23" w14:textId="77777777" w:rsidR="007D7FAD" w:rsidRDefault="007D7FAD">
      <w:r>
        <w:t>• The theological core of the gospel is that Jesus Christ died for our sins according to the Scriptures, was buried, and rose again on the third day (1 Corinthians 15:3-4).</w:t>
      </w:r>
    </w:p>
    <w:p w14:paraId="1BD49D9F" w14:textId="77777777" w:rsidR="007D7FAD" w:rsidRDefault="007D7FAD">
      <w:r>
        <w:t>• Because the gospel is the announcement of a finished work of grace, any attempt to add human performance, ritual, or law-keeping to it as a requirement for justification nullifies its character. It ceases to be "good news" and becomes a burden of works.</w:t>
      </w:r>
    </w:p>
    <w:p w14:paraId="4B102CFB" w14:textId="77777777" w:rsidR="007D7FAD" w:rsidRDefault="007D7FAD">
      <w:r>
        <w:t>• The gospel is the "power of God to salvation for everyone who believes" (Romans 1:16). It does not merely inform; it performs. It is the instrument through which the Holy Spirit imparts life and effects salvation.</w:t>
      </w:r>
    </w:p>
    <w:p w14:paraId="2EBFB8E7" w14:textId="77777777" w:rsidR="007D7FAD" w:rsidRDefault="007D7FAD"/>
    <w:p w14:paraId="0EB6940C" w14:textId="77777777" w:rsidR="007D7FAD" w:rsidRPr="007D7FAD" w:rsidRDefault="007D7FAD">
      <w:pPr>
        <w:rPr>
          <w:b/>
        </w:rPr>
      </w:pPr>
      <w:r w:rsidRPr="007D7FAD">
        <w:rPr>
          <w:b/>
        </w:rPr>
        <w:t>5. Contextual Nuance in the Passage</w:t>
      </w:r>
    </w:p>
    <w:p w14:paraId="3635AAF0" w14:textId="77777777" w:rsidR="007D7FAD" w:rsidRDefault="007D7FAD">
      <w:r>
        <w:t>• In Galatians 2:5, Paul is recounting his visit to Jerusalem with Barnabas and Titus. Certain "false brethren secretly brought in" attempted to spy out their liberty in Christ and bring them into bondage, demanding that Titus (a Gentile) be circumcised.</w:t>
      </w:r>
    </w:p>
    <w:p w14:paraId="5914CC79" w14:textId="77777777" w:rsidR="007D7FAD" w:rsidRDefault="007D7FAD">
      <w:r>
        <w:t>• Paul declares that he did not yield submission to these legalists "even for an hour, that the truth of the gospel might continue with you."</w:t>
      </w:r>
    </w:p>
    <w:p w14:paraId="78A67F8D" w14:textId="77777777" w:rsidR="007D7FAD" w:rsidRDefault="007D7FAD">
      <w:r>
        <w:t>• "The truth of the gospel" (hē alētheia tou euangeliou) refers to the genuine, unadulterated message of salvation by grace through faith, free from the yoke of the Mosaic law.</w:t>
      </w:r>
    </w:p>
    <w:p w14:paraId="6E3C42E6" w14:textId="77777777" w:rsidR="007D7FAD" w:rsidRDefault="007D7FAD">
      <w:r>
        <w:t>• For Paul, the gospel was at stake. To compromise on circumcision would be to concede that faith in Christ is insufficient for salvation, thereby destroying the very essence of the euangelion.</w:t>
      </w:r>
    </w:p>
    <w:p w14:paraId="612023A8" w14:textId="77777777" w:rsidR="007D7FAD" w:rsidRDefault="007D7FAD">
      <w:r>
        <w:t>• The nuance here is defensive and protective. The gospel is a fixed, objective truth that must be guarded against legalistic distortion so that its liberating power can continue uncompromised for the Gentiles.</w:t>
      </w:r>
    </w:p>
    <w:p w14:paraId="369B9E2F" w14:textId="77777777" w:rsidR="007D7FAD" w:rsidRDefault="007D7FAD"/>
    <w:p w14:paraId="09B254B8" w14:textId="77777777" w:rsidR="007D7FAD" w:rsidRPr="007D7FAD" w:rsidRDefault="007D7FAD">
      <w:pPr>
        <w:rPr>
          <w:b/>
        </w:rPr>
      </w:pPr>
      <w:r w:rsidRPr="007D7FAD">
        <w:rPr>
          <w:b/>
        </w:rPr>
        <w:t>6. Key Uses in Other Verses (NKJV)</w:t>
      </w:r>
    </w:p>
    <w:p w14:paraId="431D4BFB" w14:textId="77777777" w:rsidR="007D7FAD" w:rsidRDefault="007D7FAD">
      <w:r>
        <w:t>• Romans 1:16: "For I am not ashamed of the gospel of Christ, for it is the power of God to salvation for everyone who believes..."</w:t>
      </w:r>
    </w:p>
    <w:p w14:paraId="5CCCC623" w14:textId="77777777" w:rsidR="007D7FAD" w:rsidRDefault="007D7FAD">
      <w:r>
        <w:t>• 1 Corinthians 15:1: "Moreover, brethren, I declare to you the gospel which I preached to you, which also you received and in which you stand..."</w:t>
      </w:r>
    </w:p>
    <w:p w14:paraId="64A4CDFB" w14:textId="77777777" w:rsidR="007D7FAD" w:rsidRDefault="007D7FAD">
      <w:r>
        <w:t>• Galatians 1:6: "I marvel that you are turning away so soon from Him who called you in the grace of Christ, to a different gospel..."</w:t>
      </w:r>
    </w:p>
    <w:p w14:paraId="310B0B71" w14:textId="77777777" w:rsidR="007D7FAD" w:rsidRDefault="007D7FAD">
      <w:r>
        <w:t>• Ephesians 1:13: "In Him you also trusted, after you heard the word of truth, the gospel of your salvation..."</w:t>
      </w:r>
    </w:p>
    <w:p w14:paraId="3C000415" w14:textId="77777777" w:rsidR="007D7FAD" w:rsidRDefault="007D7FAD">
      <w:r>
        <w:t>• Philippians 1:27: "...with one mind striving together for the faith of the gospel..."</w:t>
      </w:r>
    </w:p>
    <w:p w14:paraId="6930063D" w14:textId="77777777" w:rsidR="007D7FAD" w:rsidRDefault="007D7FAD"/>
    <w:p w14:paraId="402AB0C2" w14:textId="77777777" w:rsidR="007D7FAD" w:rsidRPr="007D7FAD" w:rsidRDefault="007D7FAD">
      <w:pPr>
        <w:rPr>
          <w:b/>
        </w:rPr>
      </w:pPr>
      <w:r w:rsidRPr="007D7FAD">
        <w:rPr>
          <w:b/>
        </w:rPr>
        <w:t>7. Other Relevant Insights</w:t>
      </w:r>
    </w:p>
    <w:p w14:paraId="308AE363" w14:textId="77777777" w:rsidR="007D7FAD" w:rsidRDefault="007D7FAD">
      <w:r>
        <w:t>• Paul's intense defense of the gospel in Galatians 2 shows that the "truth" of the gospel is fragile in human hands. It is constantly under threat from two extremes: legalism (adding human works to grace) and antinomianism (using grace as a license for sin).</w:t>
      </w:r>
    </w:p>
    <w:p w14:paraId="00A13319" w14:textId="77777777" w:rsidR="007D7FAD" w:rsidRDefault="007D7FAD">
      <w:r>
        <w:t>• The active verb form euangelizō ("to preach the gospel") is often used alongside the noun, emphasizing that the good news is meant to be verbally proclaimed and heard.</w:t>
      </w:r>
    </w:p>
    <w:p w14:paraId="509B09FE" w14:textId="77777777" w:rsidR="007D7FAD" w:rsidRDefault="007D7FAD">
      <w:r>
        <w:t>• In Galatians 2:5, the phrase "might continue with you" (diameneī pros hymas) suggests a permanent dwelling. Paul fought the legalists so that the pure gospel would remain as a permanent heritage for the Galatians and all subsequent Gentile believers.</w:t>
      </w:r>
    </w:p>
    <w:p w14:paraId="0018CF51" w14:textId="77777777" w:rsidR="007D7FAD" w:rsidRDefault="007D7FAD"/>
    <w:p w14:paraId="786EF2C7" w14:textId="77777777" w:rsidR="007D7FAD" w:rsidRPr="007D7FAD" w:rsidRDefault="007D7FAD">
      <w:pPr>
        <w:rPr>
          <w:b/>
        </w:rPr>
      </w:pPr>
      <w:r w:rsidRPr="007D7FAD">
        <w:rPr>
          <w:b/>
        </w:rPr>
        <w:t>8. References</w:t>
      </w:r>
    </w:p>
    <w:p w14:paraId="59B4707D" w14:textId="77777777" w:rsidR="007D7FAD" w:rsidRDefault="007D7FAD">
      <w:r>
        <w:t>• BDAG Greek-English Lexicon of the New Testament and Other Early Christian Literature</w:t>
      </w:r>
    </w:p>
    <w:p w14:paraId="5AE9DB58" w14:textId="77777777" w:rsidR="007D7FAD" w:rsidRDefault="007D7FAD">
      <w:r>
        <w:t>• Thayer's Greek-English Lexicon of the New Testament</w:t>
      </w:r>
    </w:p>
    <w:p w14:paraId="15D2C0C8" w14:textId="77777777" w:rsidR="007D7FAD" w:rsidRDefault="007D7FAD">
      <w:r>
        <w:t>• Theological Dictionary of the New Testament (TDNT / Little Kittel)</w:t>
      </w:r>
    </w:p>
    <w:p w14:paraId="4C86612A" w14:textId="77777777" w:rsidR="007D7FAD" w:rsidRDefault="007D7FAD">
      <w:r>
        <w:t>• Vine's Expository Dictionary of New Testament Words</w:t>
      </w:r>
    </w:p>
    <w:p w14:paraId="5242ABC8" w14:textId="5A4A7068" w:rsidR="004C5552" w:rsidRDefault="007D7FA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7FA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F0C1"/>
  <w15:chartTrackingRefBased/>
  <w15:docId w15:val="{453B0790-3E60-4A37-8192-E530B9DB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FAD"/>
    <w:rPr>
      <w:rFonts w:eastAsiaTheme="majorEastAsia" w:cstheme="majorBidi"/>
      <w:color w:val="272727" w:themeColor="text1" w:themeTint="D8"/>
    </w:rPr>
  </w:style>
  <w:style w:type="paragraph" w:styleId="Title">
    <w:name w:val="Title"/>
    <w:basedOn w:val="Normal"/>
    <w:next w:val="Normal"/>
    <w:link w:val="TitleChar"/>
    <w:uiPriority w:val="10"/>
    <w:qFormat/>
    <w:rsid w:val="007D7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FAD"/>
    <w:pPr>
      <w:spacing w:before="160"/>
      <w:jc w:val="center"/>
    </w:pPr>
    <w:rPr>
      <w:i/>
      <w:iCs/>
      <w:color w:val="404040" w:themeColor="text1" w:themeTint="BF"/>
    </w:rPr>
  </w:style>
  <w:style w:type="character" w:customStyle="1" w:styleId="QuoteChar">
    <w:name w:val="Quote Char"/>
    <w:basedOn w:val="DefaultParagraphFont"/>
    <w:link w:val="Quote"/>
    <w:uiPriority w:val="29"/>
    <w:rsid w:val="007D7FAD"/>
    <w:rPr>
      <w:i/>
      <w:iCs/>
      <w:color w:val="404040" w:themeColor="text1" w:themeTint="BF"/>
    </w:rPr>
  </w:style>
  <w:style w:type="paragraph" w:styleId="ListParagraph">
    <w:name w:val="List Paragraph"/>
    <w:basedOn w:val="Normal"/>
    <w:uiPriority w:val="34"/>
    <w:qFormat/>
    <w:rsid w:val="007D7FAD"/>
    <w:pPr>
      <w:ind w:left="720"/>
      <w:contextualSpacing/>
    </w:pPr>
  </w:style>
  <w:style w:type="character" w:styleId="IntenseEmphasis">
    <w:name w:val="Intense Emphasis"/>
    <w:basedOn w:val="DefaultParagraphFont"/>
    <w:uiPriority w:val="21"/>
    <w:qFormat/>
    <w:rsid w:val="007D7FAD"/>
    <w:rPr>
      <w:i/>
      <w:iCs/>
      <w:color w:val="2E74B5" w:themeColor="accent1" w:themeShade="BF"/>
    </w:rPr>
  </w:style>
  <w:style w:type="paragraph" w:styleId="IntenseQuote">
    <w:name w:val="Intense Quote"/>
    <w:basedOn w:val="Normal"/>
    <w:next w:val="Normal"/>
    <w:link w:val="IntenseQuoteChar"/>
    <w:uiPriority w:val="30"/>
    <w:qFormat/>
    <w:rsid w:val="007D7F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FAD"/>
    <w:rPr>
      <w:i/>
      <w:iCs/>
      <w:color w:val="2E74B5" w:themeColor="accent1" w:themeShade="BF"/>
    </w:rPr>
  </w:style>
  <w:style w:type="character" w:styleId="IntenseReference">
    <w:name w:val="Intense Reference"/>
    <w:basedOn w:val="DefaultParagraphFont"/>
    <w:uiPriority w:val="32"/>
    <w:qFormat/>
    <w:rsid w:val="007D7F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5450</Characters>
  <Application>Microsoft Office Word</Application>
  <DocSecurity>0</DocSecurity>
  <Lines>104</Lines>
  <Paragraphs>56</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