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FF69" w14:textId="77777777" w:rsidR="00303B06" w:rsidRPr="00303B06" w:rsidRDefault="00303B06">
      <w:pPr>
        <w:rPr>
          <w:b/>
        </w:rPr>
      </w:pPr>
      <w:r w:rsidRPr="00303B06">
        <w:rPr>
          <w:b/>
        </w:rPr>
        <w:t>APOSTLESHIP - ( apostolē , Strong's G651 )</w:t>
      </w:r>
    </w:p>
    <w:p w14:paraId="699891F2" w14:textId="77777777" w:rsidR="00303B06" w:rsidRDefault="00303B06">
      <w:r w:rsidRPr="00303B06">
        <w:rPr>
          <w:b/>
        </w:rPr>
        <w:t>Summary:</w:t>
      </w:r>
    </w:p>
    <w:p w14:paraId="4D118CDF" w14:textId="77777777" w:rsidR="00303B06" w:rsidRDefault="00303B06">
      <w:r>
        <w:t>The noun apostolē refers to the official status, commission, and office of an apostle—one sent forth with the authority of the sender to perform a specific mission. In Galatians 2:8, Paul uses this term to defend his divinely appointed authority to minister to the Gentiles, establishing that his commission is equal in status, origin, and supernatural validation to Peter's ministry to the Jews. The word highlights that true apostleship is a sovereign gift of grace, validated not by human credentials or ecclesiastical consensus, but by the powerful, effective working of God in the minister.</w:t>
      </w:r>
    </w:p>
    <w:p w14:paraId="4608C7EB" w14:textId="77777777" w:rsidR="00303B06" w:rsidRDefault="00303B06"/>
    <w:p w14:paraId="0C7EF0B6" w14:textId="77777777" w:rsidR="00303B06" w:rsidRDefault="00303B06">
      <w:r w:rsidRPr="00303B06">
        <w:rPr>
          <w:b/>
        </w:rPr>
        <w:t>Full Study:</w:t>
      </w:r>
    </w:p>
    <w:p w14:paraId="7D1ACDAA" w14:textId="77777777" w:rsidR="00303B06" w:rsidRDefault="00303B06"/>
    <w:p w14:paraId="250F92E9" w14:textId="77777777" w:rsidR="00303B06" w:rsidRPr="00303B06" w:rsidRDefault="00303B06">
      <w:pPr>
        <w:rPr>
          <w:b/>
        </w:rPr>
      </w:pPr>
      <w:r w:rsidRPr="00303B06">
        <w:rPr>
          <w:b/>
        </w:rPr>
        <w:t>1. Word Picture / Background</w:t>
      </w:r>
    </w:p>
    <w:p w14:paraId="27605573" w14:textId="77777777" w:rsidR="00303B06" w:rsidRDefault="00303B06">
      <w:r>
        <w:t>• Derived from the verb apostellō, which means to send out on a specific mission.</w:t>
      </w:r>
    </w:p>
    <w:p w14:paraId="5F3AEC96" w14:textId="77777777" w:rsidR="00303B06" w:rsidRDefault="00303B06">
      <w:r>
        <w:t>• In classical Greek, apostolē originally described the sending away of a fleet, a naval expedition, or a dispatch of military ambassadors.</w:t>
      </w:r>
    </w:p>
    <w:p w14:paraId="0E8C436A" w14:textId="77777777" w:rsidR="00303B06" w:rsidRDefault="00303B06">
      <w:r>
        <w:t>• In the Septuagint (the Greek translation of the Old Testament), the word is rare and typically carries the literal idea of sending a gift or dispatching messengers.</w:t>
      </w:r>
    </w:p>
    <w:p w14:paraId="62081B98" w14:textId="77777777" w:rsidR="00303B06" w:rsidRDefault="00303B06">
      <w:r>
        <w:t>• In the New Testament, the term undergoes a profound theological shift. It moves from describing a physical "sending out" of ships or messengers to denoting the specific, authoritative office of the "sent ones" of Jesus Christ. It carries the weight of the ancient Semitic legal concept of the shaliach—a designated representative who acts with the full authority of the one who sent him, such that the one sent is treated as the sender himself.</w:t>
      </w:r>
    </w:p>
    <w:p w14:paraId="5B18B6C6" w14:textId="77777777" w:rsidR="00303B06" w:rsidRDefault="00303B06"/>
    <w:p w14:paraId="2DBCF53F" w14:textId="77777777" w:rsidR="00303B06" w:rsidRPr="00303B06" w:rsidRDefault="00303B06">
      <w:pPr>
        <w:rPr>
          <w:b/>
        </w:rPr>
      </w:pPr>
      <w:r w:rsidRPr="00303B06">
        <w:rPr>
          <w:b/>
        </w:rPr>
        <w:t>2. Meaning / Lexical Definition</w:t>
      </w:r>
    </w:p>
    <w:p w14:paraId="74B1E4CD" w14:textId="77777777" w:rsidR="00303B06" w:rsidRDefault="00303B06">
      <w:r>
        <w:t>• Apostolē denotes the office, duty, or status of an apostle.</w:t>
      </w:r>
    </w:p>
    <w:p w14:paraId="5DD2F39E" w14:textId="77777777" w:rsidR="00303B06" w:rsidRDefault="00303B06">
      <w:r>
        <w:t>• It represents a divinely authorized commission to represent Christ, establish churches, proclaim the Gospel, and lay the doctrinal foundation of the New Covenant.</w:t>
      </w:r>
    </w:p>
    <w:p w14:paraId="1D29D542" w14:textId="77777777" w:rsidR="00303B06" w:rsidRDefault="00303B06">
      <w:r>
        <w:t>• It is not a self-appointed title or a description of a generic ministry function (like teaching or preaching), but a specific office of supreme authority in the early Church, granted directly by Jesus Christ.</w:t>
      </w:r>
    </w:p>
    <w:p w14:paraId="039C2BDD" w14:textId="77777777" w:rsidR="00303B06" w:rsidRDefault="00303B06"/>
    <w:p w14:paraId="7FC70846" w14:textId="77777777" w:rsidR="00303B06" w:rsidRPr="00303B06" w:rsidRDefault="00303B06">
      <w:pPr>
        <w:rPr>
          <w:b/>
        </w:rPr>
      </w:pPr>
      <w:r w:rsidRPr="00303B06">
        <w:rPr>
          <w:b/>
        </w:rPr>
        <w:t>3. Usage and Word Pictures</w:t>
      </w:r>
    </w:p>
    <w:p w14:paraId="09C631AC" w14:textId="77777777" w:rsidR="00303B06" w:rsidRDefault="00303B06">
      <w:r>
        <w:t>• The word is used only four times in the New Testament (Acts 1:25; Romans 1:5; 1 Corinthians 9:2; Galatians 2:8).</w:t>
      </w:r>
    </w:p>
    <w:p w14:paraId="3A24F179" w14:textId="77777777" w:rsidR="00303B06" w:rsidRDefault="00303B06">
      <w:r>
        <w:t>• In each occurrence, it refers to the formal, recognized office of Christ's hand-picked messengers.</w:t>
      </w:r>
    </w:p>
    <w:p w14:paraId="5EC24B3B" w14:textId="77777777" w:rsidR="00303B06" w:rsidRDefault="00303B06">
      <w:r>
        <w:t>• The historical word picture of an official state delegation fits perfectly. Just as an ancient emperor would send a trusted envoy (apostolos) with a formal decree (apostolē) to establish peace or govern a territory, Christ sends His apostles with His full authority to build His Church.</w:t>
      </w:r>
    </w:p>
    <w:p w14:paraId="7A0D3DDD" w14:textId="77777777" w:rsidR="00303B06" w:rsidRDefault="00303B06"/>
    <w:p w14:paraId="5D8E976B" w14:textId="77777777" w:rsidR="00303B06" w:rsidRPr="00303B06" w:rsidRDefault="00303B06">
      <w:pPr>
        <w:rPr>
          <w:b/>
        </w:rPr>
      </w:pPr>
      <w:r w:rsidRPr="00303B06">
        <w:rPr>
          <w:b/>
        </w:rPr>
        <w:t>4. Theological Implications</w:t>
      </w:r>
    </w:p>
    <w:p w14:paraId="23E0A6ED" w14:textId="77777777" w:rsidR="00303B06" w:rsidRDefault="00303B06">
      <w:r>
        <w:t>• Sovereign Initiative: Apostleship is a gift of sovereign grace, not a human achievement. It is received directly from Jesus Christ.</w:t>
      </w:r>
    </w:p>
    <w:p w14:paraId="476EAC15" w14:textId="77777777" w:rsidR="00303B06" w:rsidRDefault="00303B06">
      <w:r>
        <w:t>• Supernatural Validation: True apostleship is verified by the "effective working" (energeō) of God. The office is inseparable from the power of the Holy Spirit acting through the apostle's life and preaching.</w:t>
      </w:r>
    </w:p>
    <w:p w14:paraId="47990008" w14:textId="77777777" w:rsidR="00303B06" w:rsidRDefault="00303B06">
      <w:r>
        <w:t>• Equality of Commission: By using the identical term apostolē for both Peter's ministry and his own, Paul demonstrates that his ministry has the same weight, origin, and divine validation as that of the original Twelve.</w:t>
      </w:r>
    </w:p>
    <w:p w14:paraId="30F90F63" w14:textId="77777777" w:rsidR="00303B06" w:rsidRDefault="00303B06"/>
    <w:p w14:paraId="14610FAF" w14:textId="77777777" w:rsidR="00303B06" w:rsidRPr="00303B06" w:rsidRDefault="00303B06">
      <w:pPr>
        <w:rPr>
          <w:b/>
        </w:rPr>
      </w:pPr>
      <w:r w:rsidRPr="00303B06">
        <w:rPr>
          <w:b/>
        </w:rPr>
        <w:t>5. Contextual Nuance in the Passage</w:t>
      </w:r>
    </w:p>
    <w:p w14:paraId="7CDFF41D" w14:textId="77777777" w:rsidR="00303B06" w:rsidRDefault="00303B06">
      <w:r>
        <w:t>• In Galatians 2:8, Paul is defending the integrity of his apostolic authority against false teachers (Judaizers) who claimed he was a second-class apostle subordinate to the leaders in Jerusalem.</w:t>
      </w:r>
    </w:p>
    <w:p w14:paraId="7335C855" w14:textId="77777777" w:rsidR="00303B06" w:rsidRDefault="00303B06">
      <w:r>
        <w:t>• Paul contrasts the spheres of ministry: Peter is sent to the circumcised (Jews), while Paul is sent to the Gentiles.</w:t>
      </w:r>
    </w:p>
    <w:p w14:paraId="750A1077" w14:textId="77777777" w:rsidR="00303B06" w:rsidRDefault="00303B06">
      <w:r>
        <w:t>• Crucially, Paul unifies these distinct ministries under a single divine source: "He who worked effectively in Peter for the apostleship to the circumcised also worked effectively in me toward the Gentiles."</w:t>
      </w:r>
    </w:p>
    <w:p w14:paraId="6290090E" w14:textId="77777777" w:rsidR="00303B06" w:rsidRDefault="00303B06">
      <w:r>
        <w:t>• The contextual nuance is that apostolē is validated by spiritual fruit and divine empowerment. The same Holy Spirit who authorized and empowered Peter at Pentecost also authorized and empowered Paul among the pagan nations.</w:t>
      </w:r>
    </w:p>
    <w:p w14:paraId="1A967622" w14:textId="77777777" w:rsidR="00303B06" w:rsidRDefault="00303B06"/>
    <w:p w14:paraId="13370501" w14:textId="77777777" w:rsidR="00303B06" w:rsidRPr="00303B06" w:rsidRDefault="00303B06">
      <w:pPr>
        <w:rPr>
          <w:b/>
        </w:rPr>
      </w:pPr>
      <w:r w:rsidRPr="00303B06">
        <w:rPr>
          <w:b/>
        </w:rPr>
        <w:t>6. Key Uses in Other Verses (NKJV)</w:t>
      </w:r>
    </w:p>
    <w:p w14:paraId="45599E24" w14:textId="77777777" w:rsidR="00303B06" w:rsidRDefault="00303B06">
      <w:r>
        <w:t>• Acts 1:25 – "...to take part in this ministry and apostleship from which Judas by transgression fell..."</w:t>
      </w:r>
    </w:p>
    <w:p w14:paraId="1A3BD2D5" w14:textId="77777777" w:rsidR="00303B06" w:rsidRDefault="00303B06">
      <w:r>
        <w:t>• Romans 1:5 – "Through Him we have received grace and apostleship for obedience to the faith among all nations for His name..."</w:t>
      </w:r>
    </w:p>
    <w:p w14:paraId="0A51D150" w14:textId="77777777" w:rsidR="00303B06" w:rsidRDefault="00303B06">
      <w:r>
        <w:t>• 1 Corinthians 9:2 – "If I am not an apostle to others, yet doubtless I am to you. For you are the seal of my apostleship in the Lord."</w:t>
      </w:r>
    </w:p>
    <w:p w14:paraId="0DFA265A" w14:textId="77777777" w:rsidR="00303B06" w:rsidRDefault="00303B06"/>
    <w:p w14:paraId="1234D844" w14:textId="77777777" w:rsidR="00303B06" w:rsidRPr="00303B06" w:rsidRDefault="00303B06">
      <w:pPr>
        <w:rPr>
          <w:b/>
        </w:rPr>
      </w:pPr>
      <w:r w:rsidRPr="00303B06">
        <w:rPr>
          <w:b/>
        </w:rPr>
        <w:t>7. Other Relevant Insights</w:t>
      </w:r>
    </w:p>
    <w:p w14:paraId="19CDC82D" w14:textId="77777777" w:rsidR="00303B06" w:rsidRDefault="00303B06">
      <w:r>
        <w:t>• The extreme rarity of apostolē in the New Testament (only 4 times) compared to the noun apostolos (over 80 times) suggests that the biblical writers were far more focused on the active role, character, and relational reality of the person sent rather than an abstract ecclesiastical title or hierarchy.</w:t>
      </w:r>
    </w:p>
    <w:p w14:paraId="3ABE0B04" w14:textId="77777777" w:rsidR="00303B06" w:rsidRDefault="00303B06">
      <w:r>
        <w:t>• The "seal of apostleship" mentioned in 1 Corinthians 9:2 shows that the ultimate proof of a true calling is the transformed lives and genuine faith of the people served.</w:t>
      </w:r>
    </w:p>
    <w:p w14:paraId="0EBECBCE" w14:textId="77777777" w:rsidR="00303B06" w:rsidRDefault="00303B06"/>
    <w:p w14:paraId="54625176" w14:textId="77777777" w:rsidR="00303B06" w:rsidRPr="00303B06" w:rsidRDefault="00303B06">
      <w:pPr>
        <w:rPr>
          <w:b/>
        </w:rPr>
      </w:pPr>
      <w:r w:rsidRPr="00303B06">
        <w:rPr>
          <w:b/>
        </w:rPr>
        <w:t>8. References</w:t>
      </w:r>
    </w:p>
    <w:p w14:paraId="2CED8B05" w14:textId="77777777" w:rsidR="00303B06" w:rsidRDefault="00303B06">
      <w:r>
        <w:t>• BDAG, s.v. "</w:t>
      </w:r>
      <w:r>
        <w:rPr>
          <w:rFonts w:ascii="Arial" w:hAnsi="Arial" w:cs="Arial"/>
        </w:rPr>
        <w:t>ἀ</w:t>
      </w:r>
      <w:r>
        <w:t>ποστολή"</w:t>
      </w:r>
    </w:p>
    <w:p w14:paraId="4E32DF1C" w14:textId="77777777" w:rsidR="00303B06" w:rsidRDefault="00303B06">
      <w:r>
        <w:t>• Thayer's Greek-English Lexicon of the New Testament</w:t>
      </w:r>
    </w:p>
    <w:p w14:paraId="4D6F99B3" w14:textId="77777777" w:rsidR="00303B06" w:rsidRDefault="00303B06">
      <w:r>
        <w:t>• Vine's Expository Dictionary of New Testament Words</w:t>
      </w:r>
    </w:p>
    <w:p w14:paraId="37262B9E" w14:textId="77777777" w:rsidR="00303B06" w:rsidRDefault="00303B06">
      <w:r>
        <w:t>• Theological Dictionary of the New Testament (Little Kittel), s.v. "</w:t>
      </w:r>
      <w:r>
        <w:rPr>
          <w:rFonts w:ascii="Arial" w:hAnsi="Arial" w:cs="Arial"/>
        </w:rPr>
        <w:t>ἀ</w:t>
      </w:r>
      <w:r>
        <w:t xml:space="preserve">ποστέλλω / </w:t>
      </w:r>
      <w:r>
        <w:rPr>
          <w:rFonts w:ascii="Arial" w:hAnsi="Arial" w:cs="Arial"/>
        </w:rPr>
        <w:t>ἀ</w:t>
      </w:r>
      <w:r>
        <w:t>πόστολος"</w:t>
      </w:r>
    </w:p>
    <w:p w14:paraId="235EA27D" w14:textId="732A232F" w:rsidR="004C5552" w:rsidRDefault="00303B0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3B06"/>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52E9"/>
  <w15:chartTrackingRefBased/>
  <w15:docId w15:val="{66491512-7D44-4E1C-BA9F-A48DC5E3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B06"/>
    <w:rPr>
      <w:rFonts w:eastAsiaTheme="majorEastAsia" w:cstheme="majorBidi"/>
      <w:color w:val="272727" w:themeColor="text1" w:themeTint="D8"/>
    </w:rPr>
  </w:style>
  <w:style w:type="paragraph" w:styleId="Title">
    <w:name w:val="Title"/>
    <w:basedOn w:val="Normal"/>
    <w:next w:val="Normal"/>
    <w:link w:val="TitleChar"/>
    <w:uiPriority w:val="10"/>
    <w:qFormat/>
    <w:rsid w:val="00303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B06"/>
    <w:pPr>
      <w:spacing w:before="160"/>
      <w:jc w:val="center"/>
    </w:pPr>
    <w:rPr>
      <w:i/>
      <w:iCs/>
      <w:color w:val="404040" w:themeColor="text1" w:themeTint="BF"/>
    </w:rPr>
  </w:style>
  <w:style w:type="character" w:customStyle="1" w:styleId="QuoteChar">
    <w:name w:val="Quote Char"/>
    <w:basedOn w:val="DefaultParagraphFont"/>
    <w:link w:val="Quote"/>
    <w:uiPriority w:val="29"/>
    <w:rsid w:val="00303B06"/>
    <w:rPr>
      <w:i/>
      <w:iCs/>
      <w:color w:val="404040" w:themeColor="text1" w:themeTint="BF"/>
    </w:rPr>
  </w:style>
  <w:style w:type="paragraph" w:styleId="ListParagraph">
    <w:name w:val="List Paragraph"/>
    <w:basedOn w:val="Normal"/>
    <w:uiPriority w:val="34"/>
    <w:qFormat/>
    <w:rsid w:val="00303B06"/>
    <w:pPr>
      <w:ind w:left="720"/>
      <w:contextualSpacing/>
    </w:pPr>
  </w:style>
  <w:style w:type="character" w:styleId="IntenseEmphasis">
    <w:name w:val="Intense Emphasis"/>
    <w:basedOn w:val="DefaultParagraphFont"/>
    <w:uiPriority w:val="21"/>
    <w:qFormat/>
    <w:rsid w:val="00303B06"/>
    <w:rPr>
      <w:i/>
      <w:iCs/>
      <w:color w:val="2E74B5" w:themeColor="accent1" w:themeShade="BF"/>
    </w:rPr>
  </w:style>
  <w:style w:type="paragraph" w:styleId="IntenseQuote">
    <w:name w:val="Intense Quote"/>
    <w:basedOn w:val="Normal"/>
    <w:next w:val="Normal"/>
    <w:link w:val="IntenseQuoteChar"/>
    <w:uiPriority w:val="30"/>
    <w:qFormat/>
    <w:rsid w:val="00303B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3B06"/>
    <w:rPr>
      <w:i/>
      <w:iCs/>
      <w:color w:val="2E74B5" w:themeColor="accent1" w:themeShade="BF"/>
    </w:rPr>
  </w:style>
  <w:style w:type="character" w:styleId="IntenseReference">
    <w:name w:val="Intense Reference"/>
    <w:basedOn w:val="DefaultParagraphFont"/>
    <w:uiPriority w:val="32"/>
    <w:qFormat/>
    <w:rsid w:val="00303B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4299</Characters>
  <Application>Microsoft Office Word</Application>
  <DocSecurity>0</DocSecurity>
  <Lines>82</Lines>
  <Paragraphs>44</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