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FDB0F" w14:textId="77777777" w:rsidR="00597959" w:rsidRPr="00597959" w:rsidRDefault="00597959">
      <w:pPr>
        <w:rPr>
          <w:b/>
        </w:rPr>
      </w:pPr>
      <w:r w:rsidRPr="00597959">
        <w:rPr>
          <w:b/>
        </w:rPr>
        <w:t>CRUCIFIED - ( stauroō , Strong's G4717 )</w:t>
      </w:r>
    </w:p>
    <w:p w14:paraId="3F7F9F93" w14:textId="77777777" w:rsidR="00597959" w:rsidRDefault="00597959">
      <w:r w:rsidRPr="00597959">
        <w:rPr>
          <w:b/>
        </w:rPr>
        <w:t>Summary:</w:t>
      </w:r>
    </w:p>
    <w:p w14:paraId="7BD5F918" w14:textId="77777777" w:rsidR="00597959" w:rsidRDefault="00597959">
      <w:r>
        <w:t>The Greek verb stauroō means to impale on a stake or execute on a cross. In the New Testament, it primarily describes the historical crucifixion of Jesus Christ, but it also carries profound theological weight regarding the finished nature of His atoning work and the believer’s death to sin. In Galatians 3:1, Paul uses the perfect passive participle form of this verb (estaurōmenos), which portrays Christ as having been crucified in the past with results that remain eternally valid and present. This vivid grammatical picture serves as a pastoral warning to the Galatians: because Christ’s death is a complete, permanently effective reality, any attempt to supplement His work with human effort or law-keeping is a tragic spiritual delusion.</w:t>
      </w:r>
    </w:p>
    <w:p w14:paraId="63579490" w14:textId="77777777" w:rsidR="00597959" w:rsidRDefault="00597959"/>
    <w:p w14:paraId="2A8A8A54" w14:textId="77777777" w:rsidR="00597959" w:rsidRDefault="00597959">
      <w:r w:rsidRPr="00597959">
        <w:rPr>
          <w:b/>
        </w:rPr>
        <w:t>Full Study:</w:t>
      </w:r>
    </w:p>
    <w:p w14:paraId="5BC93F73" w14:textId="77777777" w:rsidR="00597959" w:rsidRDefault="00597959"/>
    <w:p w14:paraId="12A9EC15" w14:textId="77777777" w:rsidR="00597959" w:rsidRPr="00597959" w:rsidRDefault="00597959">
      <w:pPr>
        <w:rPr>
          <w:b/>
        </w:rPr>
      </w:pPr>
      <w:r w:rsidRPr="00597959">
        <w:rPr>
          <w:b/>
        </w:rPr>
        <w:t xml:space="preserve"> 1. Word Picture / Background</w:t>
      </w:r>
    </w:p>
    <w:p w14:paraId="7A515C0D" w14:textId="77777777" w:rsidR="00597959" w:rsidRDefault="00597959">
      <w:r>
        <w:t xml:space="preserve">The verb stauroō is derived from the noun stauros, which originally referred to an upright wooden stake, pole, or pale used to build fences, palisades, or defensive barriers. Over time, classical antiquity witnessed the development of this instrument into a horrific tool for public execution, adopted by the Phoenicians, Carthaginians, and eventually perfected by the Romans. </w:t>
      </w:r>
    </w:p>
    <w:p w14:paraId="66407CE1" w14:textId="77777777" w:rsidR="00597959" w:rsidRDefault="00597959"/>
    <w:p w14:paraId="1A9B1F10" w14:textId="77777777" w:rsidR="00597959" w:rsidRDefault="00597959">
      <w:r>
        <w:t>To the ancient mind, stauroō conjured images of the utmost physical agony, social degradation, and spiritual abandonment. In the Roman Empire, crucifixion was the summum supplicium (the ultimate punishment), reserved for rebels, runaway slaves, and the lowest class of criminals. It was designed not merely to kill, but to utterly dehumanize the victim by exposing them naked and helpless to public mockery. For a Jewish audience, the act of being hung on a tree carried the specific theological stigma of being cursed by God (Deuteronomy 21:23). Thus, the background of stauroō is one of deep shame, curse, and absolute rejection.</w:t>
      </w:r>
    </w:p>
    <w:p w14:paraId="3B50EE04" w14:textId="77777777" w:rsidR="00597959" w:rsidRDefault="00597959"/>
    <w:p w14:paraId="522B3578" w14:textId="77777777" w:rsidR="00597959" w:rsidRPr="00597959" w:rsidRDefault="00597959">
      <w:pPr>
        <w:rPr>
          <w:b/>
        </w:rPr>
      </w:pPr>
      <w:r w:rsidRPr="00597959">
        <w:rPr>
          <w:b/>
        </w:rPr>
        <w:t xml:space="preserve"> 2. Meaning / Lexical Definition</w:t>
      </w:r>
    </w:p>
    <w:p w14:paraId="7F949FA1" w14:textId="77777777" w:rsidR="00597959" w:rsidRDefault="00597959">
      <w:r>
        <w:t xml:space="preserve">In its primary literal sense, stauroō means to nail or bind a person to a cross for the purpose of execution. </w:t>
      </w:r>
    </w:p>
    <w:p w14:paraId="7EF0E0A2" w14:textId="77777777" w:rsidR="00597959" w:rsidRDefault="00597959"/>
    <w:p w14:paraId="11A60F0A" w14:textId="77777777" w:rsidR="00597959" w:rsidRDefault="00597959">
      <w:r>
        <w:t>In the New Testament, the term is used in two primary senses:</w:t>
      </w:r>
    </w:p>
    <w:p w14:paraId="33794CBA" w14:textId="77777777" w:rsidR="00597959" w:rsidRDefault="00597959">
      <w:r>
        <w:t>• Literal Historical Event: To execute Jesus of Nazareth by crucifixion under Roman authority.</w:t>
      </w:r>
    </w:p>
    <w:p w14:paraId="690DA275" w14:textId="77777777" w:rsidR="00597959" w:rsidRDefault="00597959">
      <w:r>
        <w:t>• Metaphorical and Theological Reality: To put to death, mortify, or completely sever relation with something (such as the sinful flesh or the world) through union with Christ’s death.</w:t>
      </w:r>
    </w:p>
    <w:p w14:paraId="64CC6D4F" w14:textId="77777777" w:rsidR="00597959" w:rsidRDefault="00597959"/>
    <w:p w14:paraId="01F77C04" w14:textId="77777777" w:rsidR="00597959" w:rsidRPr="00597959" w:rsidRDefault="00597959">
      <w:pPr>
        <w:rPr>
          <w:b/>
        </w:rPr>
      </w:pPr>
      <w:r w:rsidRPr="00597959">
        <w:rPr>
          <w:b/>
        </w:rPr>
        <w:t xml:space="preserve"> 3. Usage and Word Pictures</w:t>
      </w:r>
    </w:p>
    <w:p w14:paraId="2C57C916" w14:textId="77777777" w:rsidR="00597959" w:rsidRDefault="00597959">
      <w:r>
        <w:t xml:space="preserve">The verb stauroō occurs 46 times in the New Testament. The vast majority of these occurrences are found in the Gospels, detailing the physical event of Jesus' crucifixion. </w:t>
      </w:r>
    </w:p>
    <w:p w14:paraId="6CCB9FB2" w14:textId="77777777" w:rsidR="00597959" w:rsidRDefault="00597959"/>
    <w:p w14:paraId="5698C4BF" w14:textId="77777777" w:rsidR="00597959" w:rsidRDefault="00597959">
      <w:r>
        <w:t xml:space="preserve">In the Epistles, Paul shifts the focus from the physical event to the theological meaning of the cross. A highly significant word picture emerges from the grammatical tense of the word used in Galatians 3:1 (estaurōmenos). This is a perfect passive participle. </w:t>
      </w:r>
    </w:p>
    <w:p w14:paraId="73EF0B43" w14:textId="77777777" w:rsidR="00597959" w:rsidRDefault="00597959">
      <w:r>
        <w:t>• The Perfect Tense: In Greek, the perfect tense describes an action that was completed in the past, but possesses ongoing, permanent, and continuous results in the present.</w:t>
      </w:r>
    </w:p>
    <w:p w14:paraId="71B40DE8" w14:textId="77777777" w:rsidR="00597959" w:rsidRDefault="00597959">
      <w:r>
        <w:t>• The Passive Voice: The passive voice indicates that Jesus subjected Himself to the action; He was crucified by the hands of sinful men as part of God’s sovereign redemptive plan.</w:t>
      </w:r>
    </w:p>
    <w:p w14:paraId="79F60AE0" w14:textId="77777777" w:rsidR="00597959" w:rsidRDefault="00597959"/>
    <w:p w14:paraId="4A49ED3B" w14:textId="77777777" w:rsidR="00597959" w:rsidRDefault="00597959">
      <w:r>
        <w:t>The word picture is that of a monumentally completed event that never loses its freshness, power, or relevance. Christ was crucified at a specific point in history, but He remains "the Crucified One" eternally. The salvation He secured on the cross is not a fading historical memory, but a present, living reality that continues to save, justify, and protect the believer.</w:t>
      </w:r>
    </w:p>
    <w:p w14:paraId="67173C05" w14:textId="77777777" w:rsidR="00597959" w:rsidRDefault="00597959"/>
    <w:p w14:paraId="5316F004" w14:textId="77777777" w:rsidR="00597959" w:rsidRPr="00597959" w:rsidRDefault="00597959">
      <w:pPr>
        <w:rPr>
          <w:b/>
        </w:rPr>
      </w:pPr>
      <w:r w:rsidRPr="00597959">
        <w:rPr>
          <w:b/>
        </w:rPr>
        <w:t xml:space="preserve"> 4. Theological Implications</w:t>
      </w:r>
    </w:p>
    <w:p w14:paraId="1A79CE79" w14:textId="77777777" w:rsidR="00597959" w:rsidRDefault="00597959">
      <w:r>
        <w:t xml:space="preserve">The theological weight of stauroō lies in the sufficiency and exclusivity of the cross. </w:t>
      </w:r>
    </w:p>
    <w:p w14:paraId="18D691CE" w14:textId="77777777" w:rsidR="00597959" w:rsidRDefault="00597959">
      <w:r>
        <w:t>• Substitutionary Curse-Bearing: Because crucifixion was associated with a divine curse, Jesus being stauroō means He became a curse in our place. He absorbed the wrath of God due to law-breakers (Galatians 3:13).</w:t>
      </w:r>
    </w:p>
    <w:p w14:paraId="52F0D06A" w14:textId="77777777" w:rsidR="00597959" w:rsidRDefault="00597959">
      <w:r>
        <w:t>• The Sufficiency of Grace: The perfect tense of the verb in Galatians 3:1 underscores that the work of redemption is finished. Nothing can be added to it. To suggest that circumcision or works of the law are necessary for salvation is to declare that the finished work of the Crucified One is inadequate.</w:t>
      </w:r>
    </w:p>
    <w:p w14:paraId="1FDF5A40" w14:textId="77777777" w:rsidR="00597959" w:rsidRDefault="00597959">
      <w:r>
        <w:t>• Co-Crucifixion: The verb also defines the believer's relationship to sin and the world. In Galatians 2:20, Paul uses a compound form (systauroō) to declare "I have been crucified with Christ." Because of our spiritual union with Him, our old self died, breaking the legal and moral power of sin over our lives.</w:t>
      </w:r>
    </w:p>
    <w:p w14:paraId="53C814D6" w14:textId="77777777" w:rsidR="00597959" w:rsidRDefault="00597959"/>
    <w:p w14:paraId="103AD86A" w14:textId="77777777" w:rsidR="00597959" w:rsidRPr="00597959" w:rsidRDefault="00597959">
      <w:pPr>
        <w:rPr>
          <w:b/>
        </w:rPr>
      </w:pPr>
      <w:r w:rsidRPr="00597959">
        <w:rPr>
          <w:b/>
        </w:rPr>
        <w:t xml:space="preserve"> 5. Contextual Nuance in the Passage</w:t>
      </w:r>
    </w:p>
    <w:p w14:paraId="42B6A073" w14:textId="77777777" w:rsidR="00597959" w:rsidRDefault="00597959">
      <w:r>
        <w:t>In Galatians 3:1, Paul writes, "O foolish Galatians! Who has bewitched you that you should not obey the truth, before whose eyes Jesus Christ was clearly portrayed among you as crucified?"</w:t>
      </w:r>
    </w:p>
    <w:p w14:paraId="01DBFE44" w14:textId="77777777" w:rsidR="00597959" w:rsidRDefault="00597959"/>
    <w:p w14:paraId="2EB484EF" w14:textId="77777777" w:rsidR="00597959" w:rsidRDefault="00597959">
      <w:r>
        <w:t xml:space="preserve">The Galatians were being enticed by Judaizers to adopt Jewish legalism (specifically circumcision) to complete their salvation. Paul uses the word proegraphē ("clearly portrayed" or "publicly placarded") alongside estaurōmenos ("as crucified"). </w:t>
      </w:r>
    </w:p>
    <w:p w14:paraId="229E8D2A" w14:textId="77777777" w:rsidR="00597959" w:rsidRDefault="00597959"/>
    <w:p w14:paraId="145A504E" w14:textId="77777777" w:rsidR="00597959" w:rsidRDefault="00597959">
      <w:r>
        <w:t>The pastoral nuance is striking. Paul’s preaching had been so vivid, clear, and focused on the cross that it was as if a massive, unmistakable billboard of Christ’s crucifixion had been painted right before their eyes. Since they had spiritually "seen" Christ in the permanent state of having been crucified for their sins, their turning to legalism was absurd. It was as if they were looking directly at the completed sacrifice of God's Son and deciding it was not enough. The presence of the word crucified here serves as the ultimate antidote to legalism: when the cross is clearly seen, the appeal of self-effort dies.</w:t>
      </w:r>
    </w:p>
    <w:p w14:paraId="6884F1D0" w14:textId="77777777" w:rsidR="00597959" w:rsidRDefault="00597959"/>
    <w:p w14:paraId="43CA35C4" w14:textId="77777777" w:rsidR="00597959" w:rsidRPr="00597959" w:rsidRDefault="00597959">
      <w:pPr>
        <w:rPr>
          <w:b/>
        </w:rPr>
      </w:pPr>
      <w:r w:rsidRPr="00597959">
        <w:rPr>
          <w:b/>
        </w:rPr>
        <w:t xml:space="preserve"> 6. Key Uses in Other Verses (NKJV)</w:t>
      </w:r>
    </w:p>
    <w:p w14:paraId="4BF38757" w14:textId="77777777" w:rsidR="00597959" w:rsidRDefault="00597959">
      <w:r>
        <w:t>• Matthew 27:35: "Then they crucified Him, and divided His garments, casting lots..."</w:t>
      </w:r>
    </w:p>
    <w:p w14:paraId="7167D976" w14:textId="77777777" w:rsidR="00597959" w:rsidRDefault="00597959">
      <w:r>
        <w:t>• 1 Corinthians 1:23: "but we preach Christ crucified, to the Jews a stumbling block and to the Greeks foolishness,"</w:t>
      </w:r>
    </w:p>
    <w:p w14:paraId="256C45F9" w14:textId="77777777" w:rsidR="00597959" w:rsidRDefault="00597959">
      <w:r>
        <w:t>• 1 Corinthians 2:2: "For I determined not to know anything among you except Jesus Christ and Him crucified."</w:t>
      </w:r>
    </w:p>
    <w:p w14:paraId="379545E8" w14:textId="77777777" w:rsidR="00597959" w:rsidRDefault="00597959">
      <w:r>
        <w:t>• Galatians 5:24: "And those who are Christ’s have crucified the flesh with its passions and desires."</w:t>
      </w:r>
    </w:p>
    <w:p w14:paraId="655A8FCE" w14:textId="77777777" w:rsidR="00597959" w:rsidRDefault="00597959">
      <w:r>
        <w:t>• Galatians 6:14: "But God forbid that I should boast except in the cross of our Lord Jesus Christ, by whom the world has been crucified to me, and I to the world."</w:t>
      </w:r>
    </w:p>
    <w:p w14:paraId="19AC6A83" w14:textId="77777777" w:rsidR="00597959" w:rsidRDefault="00597959"/>
    <w:p w14:paraId="4C2FCBC9" w14:textId="77777777" w:rsidR="00597959" w:rsidRPr="00597959" w:rsidRDefault="00597959">
      <w:pPr>
        <w:rPr>
          <w:b/>
        </w:rPr>
      </w:pPr>
      <w:r w:rsidRPr="00597959">
        <w:rPr>
          <w:b/>
        </w:rPr>
        <w:t xml:space="preserve"> 7. Other Relevant Insights</w:t>
      </w:r>
    </w:p>
    <w:p w14:paraId="167EB2D9" w14:textId="77777777" w:rsidR="00597959" w:rsidRDefault="00597959">
      <w:r>
        <w:t xml:space="preserve">In polite Roman society, the actual vocabulary of crucifixion was avoided because it was considered too vulgar and shameful. Cicero noted that the very word "cross" should be far removed from a Roman citizen's body, thoughts, eyes, and ears. </w:t>
      </w:r>
    </w:p>
    <w:p w14:paraId="33F8A882" w14:textId="77777777" w:rsidR="00597959" w:rsidRDefault="00597959"/>
    <w:p w14:paraId="22F21BFF" w14:textId="77777777" w:rsidR="00597959" w:rsidRDefault="00597959">
      <w:r>
        <w:t>By boldly center-staging the verb stauroō, Paul performs a radical, God-inspired cultural inversion. What the Roman world hid in shame and what the Jewish world rejected as a curse, Paul displays as the supreme billboard of God’s wisdom, power, and love. The very word that represented the ultimate depths of human rejection became the ultimate height of divine revelation.</w:t>
      </w:r>
    </w:p>
    <w:p w14:paraId="5F9450B9" w14:textId="77777777" w:rsidR="00597959" w:rsidRDefault="00597959"/>
    <w:p w14:paraId="38E197E1" w14:textId="77777777" w:rsidR="00597959" w:rsidRPr="00597959" w:rsidRDefault="00597959">
      <w:pPr>
        <w:rPr>
          <w:b/>
        </w:rPr>
      </w:pPr>
      <w:r w:rsidRPr="00597959">
        <w:rPr>
          <w:b/>
        </w:rPr>
        <w:t xml:space="preserve"> 8. References</w:t>
      </w:r>
    </w:p>
    <w:p w14:paraId="3F73E660" w14:textId="77777777" w:rsidR="00597959" w:rsidRDefault="00597959">
      <w:r>
        <w:t>• BDAG</w:t>
      </w:r>
    </w:p>
    <w:p w14:paraId="47913105" w14:textId="77777777" w:rsidR="00597959" w:rsidRDefault="00597959">
      <w:r>
        <w:t>• Thayer's Greek Lexicon</w:t>
      </w:r>
    </w:p>
    <w:p w14:paraId="64BF8F4A" w14:textId="77777777" w:rsidR="00597959" w:rsidRDefault="00597959">
      <w:r>
        <w:t>• Vine's Expository Dictionary</w:t>
      </w:r>
    </w:p>
    <w:p w14:paraId="393E38D4" w14:textId="77777777" w:rsidR="00597959" w:rsidRDefault="00597959">
      <w:r>
        <w:t>• Zodhiates' Complete Word Study Dictionary</w:t>
      </w:r>
    </w:p>
    <w:p w14:paraId="1CD52C9F" w14:textId="2316E27A" w:rsidR="004C5552" w:rsidRDefault="0059795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9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97959"/>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B05A3"/>
  <w15:chartTrackingRefBased/>
  <w15:docId w15:val="{DF8E87F3-622C-4AE1-9F56-0C994B542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7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7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959"/>
    <w:rPr>
      <w:rFonts w:eastAsiaTheme="majorEastAsia" w:cstheme="majorBidi"/>
      <w:color w:val="272727" w:themeColor="text1" w:themeTint="D8"/>
    </w:rPr>
  </w:style>
  <w:style w:type="paragraph" w:styleId="Title">
    <w:name w:val="Title"/>
    <w:basedOn w:val="Normal"/>
    <w:next w:val="Normal"/>
    <w:link w:val="TitleChar"/>
    <w:uiPriority w:val="10"/>
    <w:qFormat/>
    <w:rsid w:val="00597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959"/>
    <w:pPr>
      <w:spacing w:before="160"/>
      <w:jc w:val="center"/>
    </w:pPr>
    <w:rPr>
      <w:i/>
      <w:iCs/>
      <w:color w:val="404040" w:themeColor="text1" w:themeTint="BF"/>
    </w:rPr>
  </w:style>
  <w:style w:type="character" w:customStyle="1" w:styleId="QuoteChar">
    <w:name w:val="Quote Char"/>
    <w:basedOn w:val="DefaultParagraphFont"/>
    <w:link w:val="Quote"/>
    <w:uiPriority w:val="29"/>
    <w:rsid w:val="00597959"/>
    <w:rPr>
      <w:i/>
      <w:iCs/>
      <w:color w:val="404040" w:themeColor="text1" w:themeTint="BF"/>
    </w:rPr>
  </w:style>
  <w:style w:type="paragraph" w:styleId="ListParagraph">
    <w:name w:val="List Paragraph"/>
    <w:basedOn w:val="Normal"/>
    <w:uiPriority w:val="34"/>
    <w:qFormat/>
    <w:rsid w:val="00597959"/>
    <w:pPr>
      <w:ind w:left="720"/>
      <w:contextualSpacing/>
    </w:pPr>
  </w:style>
  <w:style w:type="character" w:styleId="IntenseEmphasis">
    <w:name w:val="Intense Emphasis"/>
    <w:basedOn w:val="DefaultParagraphFont"/>
    <w:uiPriority w:val="21"/>
    <w:qFormat/>
    <w:rsid w:val="00597959"/>
    <w:rPr>
      <w:i/>
      <w:iCs/>
      <w:color w:val="2E74B5" w:themeColor="accent1" w:themeShade="BF"/>
    </w:rPr>
  </w:style>
  <w:style w:type="paragraph" w:styleId="IntenseQuote">
    <w:name w:val="Intense Quote"/>
    <w:basedOn w:val="Normal"/>
    <w:next w:val="Normal"/>
    <w:link w:val="IntenseQuoteChar"/>
    <w:uiPriority w:val="30"/>
    <w:qFormat/>
    <w:rsid w:val="005979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7959"/>
    <w:rPr>
      <w:i/>
      <w:iCs/>
      <w:color w:val="2E74B5" w:themeColor="accent1" w:themeShade="BF"/>
    </w:rPr>
  </w:style>
  <w:style w:type="character" w:styleId="IntenseReference">
    <w:name w:val="Intense Reference"/>
    <w:basedOn w:val="DefaultParagraphFont"/>
    <w:uiPriority w:val="32"/>
    <w:qFormat/>
    <w:rsid w:val="005979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1127</Words>
  <Characters>5861</Characters>
  <Application>Microsoft Office Word</Application>
  <DocSecurity>0</DocSecurity>
  <Lines>112</Lines>
  <Paragraphs>61</Paragraphs>
  <ScaleCrop>false</ScaleCrop>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