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0307" w14:textId="77777777" w:rsidR="00913A22" w:rsidRPr="00913A22" w:rsidRDefault="00913A22">
      <w:pPr>
        <w:rPr>
          <w:b/>
        </w:rPr>
      </w:pPr>
      <w:r w:rsidRPr="00913A22">
        <w:rPr>
          <w:b/>
        </w:rPr>
        <w:t>CURSE - ( katara , Strong's G2671 )</w:t>
      </w:r>
    </w:p>
    <w:p w14:paraId="67538B6F" w14:textId="77777777" w:rsidR="00913A22" w:rsidRDefault="00913A22">
      <w:r w:rsidRPr="00913A22">
        <w:rPr>
          <w:b/>
        </w:rPr>
        <w:t>Summary:</w:t>
      </w:r>
    </w:p>
    <w:p w14:paraId="58B60762" w14:textId="77777777" w:rsidR="00913A22" w:rsidRDefault="00913A22">
      <w:r>
        <w:t xml:space="preserve">The Greek word katara refers to a curse, a malediction, or a sentence of doom. Formed from root words meaning "down" or "against" and "a prayer," it originally described calling down divine judgment upon someone. In the New Testament, particularly in Paul's letter to the Galatians, it carries profound covenantal weight, describing the divine penalty and state of condemnation that rests upon anyone who fails to perfectly keep God's holy law. </w:t>
      </w:r>
    </w:p>
    <w:p w14:paraId="5042A56D" w14:textId="77777777" w:rsidR="00913A22" w:rsidRDefault="00913A22"/>
    <w:p w14:paraId="1CCABAE1" w14:textId="77777777" w:rsidR="00913A22" w:rsidRDefault="00913A22">
      <w:r w:rsidRPr="00913A22">
        <w:rPr>
          <w:b/>
        </w:rPr>
        <w:t>Full Study:</w:t>
      </w:r>
    </w:p>
    <w:p w14:paraId="6DB91CF9" w14:textId="77777777" w:rsidR="00913A22" w:rsidRDefault="00913A22"/>
    <w:p w14:paraId="277A1283" w14:textId="77777777" w:rsidR="00913A22" w:rsidRPr="00913A22" w:rsidRDefault="00913A22">
      <w:pPr>
        <w:rPr>
          <w:b/>
        </w:rPr>
      </w:pPr>
      <w:r w:rsidRPr="00913A22">
        <w:rPr>
          <w:b/>
        </w:rPr>
        <w:t>1. Word Picture / Background</w:t>
      </w:r>
    </w:p>
    <w:p w14:paraId="52FDCDC3" w14:textId="77777777" w:rsidR="00913A22" w:rsidRDefault="00913A22">
      <w:r>
        <w:t>• The word is a compound of kata (down, against) and ara (a prayer, vow, or imprecation). Literally, it paints the picture of praying a heavy judgment down upon someone's head.</w:t>
      </w:r>
    </w:p>
    <w:p w14:paraId="31FA9168" w14:textId="77777777" w:rsidR="00913A22" w:rsidRDefault="00913A22">
      <w:r>
        <w:t>• In the Greek translation of the Old Testament (the Septuagint), katara is the standard word used to translate the Hebrew covenantal curses, specifically those found in Deuteronomy 27 and 28.</w:t>
      </w:r>
    </w:p>
    <w:p w14:paraId="38C8D9B4" w14:textId="77777777" w:rsidR="00913A22" w:rsidRDefault="00913A22">
      <w:r>
        <w:t>• It is the exact polar opposite of eulogia (blessing). While blessing is the pronouncement of God's favor and life, katara is the solemn, judicial pronouncement of God's disfavor, wrath, and death.</w:t>
      </w:r>
    </w:p>
    <w:p w14:paraId="27DD8490" w14:textId="77777777" w:rsidR="00913A22" w:rsidRDefault="00913A22"/>
    <w:p w14:paraId="63CE006B" w14:textId="77777777" w:rsidR="00913A22" w:rsidRPr="00913A22" w:rsidRDefault="00913A22">
      <w:pPr>
        <w:rPr>
          <w:b/>
        </w:rPr>
      </w:pPr>
      <w:r w:rsidRPr="00913A22">
        <w:rPr>
          <w:b/>
        </w:rPr>
        <w:t>2. Meaning / Lexical Definition</w:t>
      </w:r>
    </w:p>
    <w:p w14:paraId="3523416C" w14:textId="77777777" w:rsidR="00913A22" w:rsidRDefault="00913A22">
      <w:r>
        <w:t>• A curse, an execration, or a malediction.</w:t>
      </w:r>
    </w:p>
    <w:p w14:paraId="018904FE" w14:textId="77777777" w:rsidR="00913A22" w:rsidRDefault="00913A22">
      <w:r>
        <w:t>• The state of being under divine judgment or penalty.</w:t>
      </w:r>
    </w:p>
    <w:p w14:paraId="2C9DD149" w14:textId="77777777" w:rsidR="00913A22" w:rsidRDefault="00913A22">
      <w:r>
        <w:t>• Depending on the context, it can refer to the spoken word of cursing (human malice), the condition of being cursed (the penalty of the law), or the person/thing bearing the curse.</w:t>
      </w:r>
    </w:p>
    <w:p w14:paraId="74DA1720" w14:textId="77777777" w:rsidR="00913A22" w:rsidRDefault="00913A22"/>
    <w:p w14:paraId="7F1C2ED9" w14:textId="77777777" w:rsidR="00913A22" w:rsidRPr="00913A22" w:rsidRDefault="00913A22">
      <w:pPr>
        <w:rPr>
          <w:b/>
        </w:rPr>
      </w:pPr>
      <w:r w:rsidRPr="00913A22">
        <w:rPr>
          <w:b/>
        </w:rPr>
        <w:t>3. Usage and Word Pictures</w:t>
      </w:r>
    </w:p>
    <w:p w14:paraId="0CBD4909" w14:textId="77777777" w:rsidR="00913A22" w:rsidRDefault="00913A22">
      <w:r>
        <w:t>• A Heavy Weight: In Galatians 3:10, being "under the curse" (hupo kataran) utilizes the preposition hupo (under), portraying the curse as a crushing weight or an oppressive, inescapable authority hanging over the lawbreaker.</w:t>
      </w:r>
    </w:p>
    <w:p w14:paraId="5C7E436D" w14:textId="77777777" w:rsidR="00913A22" w:rsidRDefault="00913A22">
      <w:r>
        <w:t>• Barren Land: In Hebrews 6:8, katara is used agriculturally to describe useless land that produces only thorns and briers, which is "near to being cursed, whose end is to be burned."</w:t>
      </w:r>
    </w:p>
    <w:p w14:paraId="1F2872E5" w14:textId="77777777" w:rsidR="00913A22" w:rsidRDefault="00913A22">
      <w:r>
        <w:t>• Poisonous Speech: In human relations, it describes toxic, spiteful speech flowing from an unregenerate heart, likened to the venom of a snake (Romans 3:14).</w:t>
      </w:r>
    </w:p>
    <w:p w14:paraId="57A45D72" w14:textId="77777777" w:rsidR="00913A22" w:rsidRDefault="00913A22"/>
    <w:p w14:paraId="2671969B" w14:textId="77777777" w:rsidR="00913A22" w:rsidRPr="00913A22" w:rsidRDefault="00913A22">
      <w:pPr>
        <w:rPr>
          <w:b/>
        </w:rPr>
      </w:pPr>
      <w:r w:rsidRPr="00913A22">
        <w:rPr>
          <w:b/>
        </w:rPr>
        <w:t>4. Theological Implications</w:t>
      </w:r>
    </w:p>
    <w:p w14:paraId="1E54FFFD" w14:textId="77777777" w:rsidR="00913A22" w:rsidRDefault="00913A22">
      <w:r>
        <w:t>• The Nature of God's Curse: The curse of the law is not a superstitious spell or a burst of divine temper. It is God's holy, just, and inevitable legal decree against sin. The Sovereign Judge must condemn lawbreakers because He is perfectly righteous.</w:t>
      </w:r>
    </w:p>
    <w:p w14:paraId="1E3CDEF8" w14:textId="77777777" w:rsidR="00913A22" w:rsidRDefault="00913A22">
      <w:r>
        <w:t>• Substitutionary Atonement: The theology of katara reaches its absolute climax in the gospel. Humans cannot escape the curse of the broken law through good works. Therefore, Christ redeemed believers by stepping under that crushing weight and literally becoming a katara (curse) in their place on the cross (Galatians 3:13). He absorbed the full exhaustion of the divine penalty.</w:t>
      </w:r>
    </w:p>
    <w:p w14:paraId="35702AAC" w14:textId="77777777" w:rsidR="00913A22" w:rsidRDefault="00913A22"/>
    <w:p w14:paraId="4F250E1D" w14:textId="77777777" w:rsidR="00913A22" w:rsidRPr="00913A22" w:rsidRDefault="00913A22">
      <w:pPr>
        <w:rPr>
          <w:b/>
        </w:rPr>
      </w:pPr>
      <w:r w:rsidRPr="00913A22">
        <w:rPr>
          <w:b/>
        </w:rPr>
        <w:t>5. Contextual Nuance in the Passage</w:t>
      </w:r>
    </w:p>
    <w:p w14:paraId="7386A692" w14:textId="77777777" w:rsidR="00913A22" w:rsidRDefault="00913A22">
      <w:r>
        <w:t>• In Galatians 3:10, Paul is demolishing the false teaching that a person can be justified by keeping the Mosaic Law.</w:t>
      </w:r>
    </w:p>
    <w:p w14:paraId="4FD63ED3" w14:textId="77777777" w:rsidR="00913A22" w:rsidRDefault="00913A22">
      <w:r>
        <w:t>• He argues that "as many as are of the works of the law are under the curse." The rationale is found in the quotation of Deuteronomy 27:26: the law demands absolute, continuous, infallible perfection ("continue in all things").</w:t>
      </w:r>
    </w:p>
    <w:p w14:paraId="31CBF12B" w14:textId="77777777" w:rsidR="00913A22" w:rsidRDefault="00913A22">
      <w:r>
        <w:t>• To rely on one's own obedience for salvation is to willingly subject oneself to a system demanding a perfection no fallen human possesses. A single infraction brings the full weight of the katara. Thus, the law cannot save; it can only condemn.</w:t>
      </w:r>
    </w:p>
    <w:p w14:paraId="47F6B10A" w14:textId="77777777" w:rsidR="00913A22" w:rsidRDefault="00913A22"/>
    <w:p w14:paraId="656C4C6F" w14:textId="77777777" w:rsidR="00913A22" w:rsidRPr="00913A22" w:rsidRDefault="00913A22">
      <w:pPr>
        <w:rPr>
          <w:b/>
        </w:rPr>
      </w:pPr>
      <w:r w:rsidRPr="00913A22">
        <w:rPr>
          <w:b/>
        </w:rPr>
        <w:t>6. Key Uses in Other Verses (NKJV)</w:t>
      </w:r>
    </w:p>
    <w:p w14:paraId="222094BB" w14:textId="77777777" w:rsidR="00913A22" w:rsidRDefault="00913A22">
      <w:r>
        <w:t>• Galatians 3:13 – "Christ has redeemed us from the curse of the law, having become a curse for us (for it is written, 'Cursed is everyone who hangs on a tree')."</w:t>
      </w:r>
    </w:p>
    <w:p w14:paraId="321F69DE" w14:textId="77777777" w:rsidR="00913A22" w:rsidRDefault="00913A22">
      <w:r>
        <w:t>• Romans 3:14 – "Whose mouth is full of cursing and bitterness."</w:t>
      </w:r>
    </w:p>
    <w:p w14:paraId="34ED6ACF" w14:textId="77777777" w:rsidR="00913A22" w:rsidRDefault="00913A22">
      <w:r>
        <w:t>• Hebrews 6:8 – "But if it bears thorns and briers, it is rejected and near to being cursed, whose end is to be burned."</w:t>
      </w:r>
    </w:p>
    <w:p w14:paraId="6655AA3D" w14:textId="77777777" w:rsidR="00913A22" w:rsidRDefault="00913A22">
      <w:r>
        <w:t>• James 3:10 – "Out of the same mouth proceed blessing and cursing. My brethren, these things ought not to be so."</w:t>
      </w:r>
    </w:p>
    <w:p w14:paraId="1A0FD629" w14:textId="77777777" w:rsidR="00913A22" w:rsidRDefault="00913A22">
      <w:r>
        <w:t>• 2 Peter 2:14 – "...they have a heart trained in covetous practices, and are accursed children [lit: children of a curse]."</w:t>
      </w:r>
    </w:p>
    <w:p w14:paraId="123380DD" w14:textId="77777777" w:rsidR="00913A22" w:rsidRDefault="00913A22"/>
    <w:p w14:paraId="17CA3741" w14:textId="77777777" w:rsidR="00913A22" w:rsidRPr="00913A22" w:rsidRDefault="00913A22">
      <w:pPr>
        <w:rPr>
          <w:b/>
        </w:rPr>
      </w:pPr>
      <w:r w:rsidRPr="00913A22">
        <w:rPr>
          <w:b/>
        </w:rPr>
        <w:t>7. Other Relevant Insights</w:t>
      </w:r>
    </w:p>
    <w:p w14:paraId="72306058" w14:textId="77777777" w:rsidR="00913A22" w:rsidRDefault="00913A22">
      <w:r>
        <w:t>• In the Greco-Roman world, curses were often inscribed on lead tablets (defixiones) and thrown into wells or graves to bind, cripple, or destroy enemies. Paul, however, elevates katara far above petty human vengeance or pagan magic. He applies it to the solemn, objective reality of God's judicial wrath against sin—a terrifying reality that makes the substitutionary sacrifice of Jesus infinitely glorious.</w:t>
      </w:r>
    </w:p>
    <w:p w14:paraId="51706953" w14:textId="77777777" w:rsidR="00913A22" w:rsidRDefault="00913A22"/>
    <w:p w14:paraId="78480BBB" w14:textId="77777777" w:rsidR="00913A22" w:rsidRPr="00913A22" w:rsidRDefault="00913A22">
      <w:pPr>
        <w:rPr>
          <w:b/>
        </w:rPr>
      </w:pPr>
      <w:r w:rsidRPr="00913A22">
        <w:rPr>
          <w:b/>
        </w:rPr>
        <w:t>8. References</w:t>
      </w:r>
    </w:p>
    <w:p w14:paraId="623CE789" w14:textId="77777777" w:rsidR="00913A22" w:rsidRDefault="00913A22">
      <w:r>
        <w:t>• BDAG, A Greek-English Lexicon of the New Testament and Other Early Christian Literature</w:t>
      </w:r>
    </w:p>
    <w:p w14:paraId="5FEF2156" w14:textId="77777777" w:rsidR="00913A22" w:rsidRDefault="00913A22">
      <w:r>
        <w:t>• Theological Dictionary of the New Testament (TDNT)</w:t>
      </w:r>
    </w:p>
    <w:p w14:paraId="4610A136" w14:textId="77777777" w:rsidR="00913A22" w:rsidRDefault="00913A22">
      <w:r>
        <w:t>• Vine's Expository Dictionary of New Testament Words</w:t>
      </w:r>
    </w:p>
    <w:p w14:paraId="21ED793C" w14:textId="77777777" w:rsidR="00913A22" w:rsidRDefault="00913A22">
      <w:r>
        <w:t>• Zodhiates' Complete Word Study Dictionary: New Testament</w:t>
      </w:r>
    </w:p>
    <w:p w14:paraId="781357E3" w14:textId="2E50AB85" w:rsidR="004C5552" w:rsidRDefault="00913A22">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A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3A2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BDAA0"/>
  <w15:chartTrackingRefBased/>
  <w15:docId w15:val="{2907C491-1045-4D42-AF2C-C4E1E0EF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3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3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A22"/>
    <w:rPr>
      <w:rFonts w:eastAsiaTheme="majorEastAsia" w:cstheme="majorBidi"/>
      <w:color w:val="272727" w:themeColor="text1" w:themeTint="D8"/>
    </w:rPr>
  </w:style>
  <w:style w:type="paragraph" w:styleId="Title">
    <w:name w:val="Title"/>
    <w:basedOn w:val="Normal"/>
    <w:next w:val="Normal"/>
    <w:link w:val="TitleChar"/>
    <w:uiPriority w:val="10"/>
    <w:qFormat/>
    <w:rsid w:val="00913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A22"/>
    <w:pPr>
      <w:spacing w:before="160"/>
      <w:jc w:val="center"/>
    </w:pPr>
    <w:rPr>
      <w:i/>
      <w:iCs/>
      <w:color w:val="404040" w:themeColor="text1" w:themeTint="BF"/>
    </w:rPr>
  </w:style>
  <w:style w:type="character" w:customStyle="1" w:styleId="QuoteChar">
    <w:name w:val="Quote Char"/>
    <w:basedOn w:val="DefaultParagraphFont"/>
    <w:link w:val="Quote"/>
    <w:uiPriority w:val="29"/>
    <w:rsid w:val="00913A22"/>
    <w:rPr>
      <w:i/>
      <w:iCs/>
      <w:color w:val="404040" w:themeColor="text1" w:themeTint="BF"/>
    </w:rPr>
  </w:style>
  <w:style w:type="paragraph" w:styleId="ListParagraph">
    <w:name w:val="List Paragraph"/>
    <w:basedOn w:val="Normal"/>
    <w:uiPriority w:val="34"/>
    <w:qFormat/>
    <w:rsid w:val="00913A22"/>
    <w:pPr>
      <w:ind w:left="720"/>
      <w:contextualSpacing/>
    </w:pPr>
  </w:style>
  <w:style w:type="character" w:styleId="IntenseEmphasis">
    <w:name w:val="Intense Emphasis"/>
    <w:basedOn w:val="DefaultParagraphFont"/>
    <w:uiPriority w:val="21"/>
    <w:qFormat/>
    <w:rsid w:val="00913A22"/>
    <w:rPr>
      <w:i/>
      <w:iCs/>
      <w:color w:val="2E74B5" w:themeColor="accent1" w:themeShade="BF"/>
    </w:rPr>
  </w:style>
  <w:style w:type="paragraph" w:styleId="IntenseQuote">
    <w:name w:val="Intense Quote"/>
    <w:basedOn w:val="Normal"/>
    <w:next w:val="Normal"/>
    <w:link w:val="IntenseQuoteChar"/>
    <w:uiPriority w:val="30"/>
    <w:qFormat/>
    <w:rsid w:val="00913A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3A22"/>
    <w:rPr>
      <w:i/>
      <w:iCs/>
      <w:color w:val="2E74B5" w:themeColor="accent1" w:themeShade="BF"/>
    </w:rPr>
  </w:style>
  <w:style w:type="character" w:styleId="IntenseReference">
    <w:name w:val="Intense Reference"/>
    <w:basedOn w:val="DefaultParagraphFont"/>
    <w:uiPriority w:val="32"/>
    <w:qFormat/>
    <w:rsid w:val="00913A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761</Words>
  <Characters>3960</Characters>
  <Application>Microsoft Office Word</Application>
  <DocSecurity>0</DocSecurity>
  <Lines>76</Lines>
  <Paragraphs>41</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