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C5897" w14:textId="77777777" w:rsidR="000303FC" w:rsidRPr="000303FC" w:rsidRDefault="000303FC">
      <w:pPr>
        <w:rPr>
          <w:b/>
        </w:rPr>
      </w:pPr>
      <w:r w:rsidRPr="000303FC">
        <w:rPr>
          <w:b/>
        </w:rPr>
        <w:t>FAITH - ( pistis , Strong's G4102 )</w:t>
      </w:r>
    </w:p>
    <w:p w14:paraId="021F5028" w14:textId="77777777" w:rsidR="000303FC" w:rsidRDefault="000303FC">
      <w:r w:rsidRPr="000303FC">
        <w:rPr>
          <w:b/>
        </w:rPr>
        <w:t>Summary:</w:t>
      </w:r>
    </w:p>
    <w:p w14:paraId="0652C3F5" w14:textId="77777777" w:rsidR="000303FC" w:rsidRDefault="000303FC">
      <w:r>
        <w:t>• Pistis is the foundational New Testament word for faith, belief, trust, and confident reliance upon God. It is not a blind leap into the dark, but a settled conviction and reliance upon the character, promises, and saving work of God. In Galatians 3:11, Paul quotes Habakkuk 2:4 to prove that righteousness and spiritual life have always come through trusting God, standing in absolute contrast to attempting justification through the works of the law.</w:t>
      </w:r>
    </w:p>
    <w:p w14:paraId="3034550A" w14:textId="77777777" w:rsidR="000303FC" w:rsidRDefault="000303FC"/>
    <w:p w14:paraId="62AF3298" w14:textId="77777777" w:rsidR="000303FC" w:rsidRDefault="000303FC">
      <w:r w:rsidRPr="000303FC">
        <w:rPr>
          <w:b/>
        </w:rPr>
        <w:t>Full Study:</w:t>
      </w:r>
    </w:p>
    <w:p w14:paraId="7634D73B" w14:textId="77777777" w:rsidR="000303FC" w:rsidRDefault="000303FC"/>
    <w:p w14:paraId="6431EB11" w14:textId="77777777" w:rsidR="000303FC" w:rsidRPr="000303FC" w:rsidRDefault="000303FC">
      <w:pPr>
        <w:rPr>
          <w:b/>
        </w:rPr>
      </w:pPr>
      <w:r w:rsidRPr="000303FC">
        <w:rPr>
          <w:b/>
        </w:rPr>
        <w:t>1. Word Picture / Background</w:t>
      </w:r>
    </w:p>
    <w:p w14:paraId="6A13D619" w14:textId="77777777" w:rsidR="000303FC" w:rsidRDefault="000303FC">
      <w:r>
        <w:t xml:space="preserve">The noun pistis is derived from the verb peithō, which means to persuade, to win over, or to be convinced. In classical Greek, it carried the idea of a guarantee, a pledge of good faith, or the trustworthiness of a person's character. </w:t>
      </w:r>
    </w:p>
    <w:p w14:paraId="16095EA4" w14:textId="77777777" w:rsidR="000303FC" w:rsidRDefault="000303FC"/>
    <w:p w14:paraId="00808017" w14:textId="77777777" w:rsidR="000303FC" w:rsidRDefault="000303FC">
      <w:r>
        <w:t>In the biblical worldview, pistis moves far beyond mere mental assent or acknowledging historical facts. It carries the imagery of leaning one's entire weight upon a solid foundation. To have faith is to be fully persuaded that God will do what He has promised, abandoning all self-reliance to fall entirely upon His mercy and provision.</w:t>
      </w:r>
    </w:p>
    <w:p w14:paraId="5CBEA2E8" w14:textId="77777777" w:rsidR="000303FC" w:rsidRDefault="000303FC"/>
    <w:p w14:paraId="187C9319" w14:textId="77777777" w:rsidR="000303FC" w:rsidRPr="000303FC" w:rsidRDefault="000303FC">
      <w:pPr>
        <w:rPr>
          <w:b/>
        </w:rPr>
      </w:pPr>
      <w:r w:rsidRPr="000303FC">
        <w:rPr>
          <w:b/>
        </w:rPr>
        <w:t>2. Meaning / Lexical Definition</w:t>
      </w:r>
    </w:p>
    <w:p w14:paraId="7E23EBD6" w14:textId="77777777" w:rsidR="000303FC" w:rsidRDefault="000303FC">
      <w:r>
        <w:t>• Pistis primarily means faith, belief, trust, confidence, fidelity, or faithfulness. It operates in the New Testament in several distinct ways:</w:t>
      </w:r>
    </w:p>
    <w:p w14:paraId="431B7511" w14:textId="77777777" w:rsidR="000303FC" w:rsidRDefault="000303FC">
      <w:r>
        <w:t>• Active Trust: A firm persuasion and conviction based upon hearing, leading to absolute reliance upon Christ for salvation.</w:t>
      </w:r>
    </w:p>
    <w:p w14:paraId="0F66DEA0" w14:textId="77777777" w:rsidR="000303FC" w:rsidRDefault="000303FC">
      <w:r>
        <w:t>• Passive Trustworthiness: The quality of fidelity, reliability, and faithfulness (e.g., the faithfulness of God, or the faithfulness expected of a steward).</w:t>
      </w:r>
    </w:p>
    <w:p w14:paraId="7877649B" w14:textId="77777777" w:rsidR="000303FC" w:rsidRDefault="000303FC">
      <w:r>
        <w:t>• Objective Truth: The body of Christian doctrine itself (e.g., "the faith" delivered to the saints).</w:t>
      </w:r>
    </w:p>
    <w:p w14:paraId="175B8F43" w14:textId="77777777" w:rsidR="000303FC" w:rsidRDefault="000303FC"/>
    <w:p w14:paraId="2E93C80B" w14:textId="77777777" w:rsidR="000303FC" w:rsidRDefault="000303FC">
      <w:r>
        <w:t>In the context of salvation and justification, it refers to the active, receptive trust of the human heart yielding to the grace of God.</w:t>
      </w:r>
    </w:p>
    <w:p w14:paraId="766E2B81" w14:textId="77777777" w:rsidR="000303FC" w:rsidRDefault="000303FC"/>
    <w:p w14:paraId="7B87E813" w14:textId="77777777" w:rsidR="000303FC" w:rsidRPr="000303FC" w:rsidRDefault="000303FC">
      <w:pPr>
        <w:rPr>
          <w:b/>
        </w:rPr>
      </w:pPr>
      <w:r w:rsidRPr="000303FC">
        <w:rPr>
          <w:b/>
        </w:rPr>
        <w:t>3. Usage and Word Pictures</w:t>
      </w:r>
    </w:p>
    <w:p w14:paraId="27DF169E" w14:textId="77777777" w:rsidR="000303FC" w:rsidRDefault="000303FC">
      <w:r>
        <w:t xml:space="preserve">The New Testament frequently pairs pistis with prepositions of motion—such as believing into (eis) or resting upon (epi) Jesus. This grammatical usage paints a picture of faith not as a static opinion, but as a dynamic, personal entrustment of one's soul to a Savior. </w:t>
      </w:r>
    </w:p>
    <w:p w14:paraId="34736CA9" w14:textId="77777777" w:rsidR="000303FC" w:rsidRDefault="000303FC"/>
    <w:p w14:paraId="4B1C7140" w14:textId="77777777" w:rsidR="000303FC" w:rsidRDefault="000303FC">
      <w:r>
        <w:t xml:space="preserve">Faith is the empty hand of a beggar reaching out to receive a royal gift. It contributes nothing to the purchase of salvation; its entire value lies in the object it grasps—Jesus Christ. </w:t>
      </w:r>
    </w:p>
    <w:p w14:paraId="1D3186A2" w14:textId="77777777" w:rsidR="000303FC" w:rsidRDefault="000303FC"/>
    <w:p w14:paraId="1006BB4A" w14:textId="77777777" w:rsidR="000303FC" w:rsidRPr="000303FC" w:rsidRDefault="000303FC">
      <w:pPr>
        <w:rPr>
          <w:b/>
        </w:rPr>
      </w:pPr>
      <w:r w:rsidRPr="000303FC">
        <w:rPr>
          <w:b/>
        </w:rPr>
        <w:t>4. Theological Implications</w:t>
      </w:r>
    </w:p>
    <w:p w14:paraId="6D4BAF77" w14:textId="77777777" w:rsidR="000303FC" w:rsidRDefault="000303FC">
      <w:r>
        <w:t xml:space="preserve">Theologically, pistis is the sole instrument of justification. It is inherently opposed to human merit or works of the law (nomos). If salvation comes by works, then humanity earns its standing before God. Because salvation is by faith, all glory belongs to God, who freely gives righteousness to those who simply trust Him. </w:t>
      </w:r>
    </w:p>
    <w:p w14:paraId="0B97612B" w14:textId="77777777" w:rsidR="000303FC" w:rsidRDefault="000303FC"/>
    <w:p w14:paraId="497768B1" w14:textId="77777777" w:rsidR="000303FC" w:rsidRDefault="000303FC">
      <w:r>
        <w:t>Furthermore, faith is not a human work that God rewards with salvation; it is the divinely appointed channel through which grace flows. The believer's faith is validated not by its own strength or perfection, but by the perfection of Christ, who is the object of that faith.</w:t>
      </w:r>
    </w:p>
    <w:p w14:paraId="04F81F61" w14:textId="77777777" w:rsidR="000303FC" w:rsidRDefault="000303FC"/>
    <w:p w14:paraId="3DD86DE2" w14:textId="77777777" w:rsidR="000303FC" w:rsidRPr="000303FC" w:rsidRDefault="000303FC">
      <w:pPr>
        <w:rPr>
          <w:b/>
        </w:rPr>
      </w:pPr>
      <w:r w:rsidRPr="000303FC">
        <w:rPr>
          <w:b/>
        </w:rPr>
        <w:t>5. Contextual Nuance in the Passage</w:t>
      </w:r>
    </w:p>
    <w:p w14:paraId="32FC3FEF" w14:textId="77777777" w:rsidR="000303FC" w:rsidRDefault="000303FC">
      <w:r>
        <w:t xml:space="preserve">In Galatians 3:11, Paul is dismantling the false teaching that a person can be made right with God by keeping the law of Moses. To prove his point, he does not invent a new New Testament doctrine; he appeals directly to the Old Testament. By quoting Habakkuk 2:4, "The just shall live by faith," Paul demonstrates that God's standard for righteousness has always been faith. </w:t>
      </w:r>
    </w:p>
    <w:p w14:paraId="122D7C95" w14:textId="77777777" w:rsidR="000303FC" w:rsidRDefault="000303FC"/>
    <w:p w14:paraId="761121EA" w14:textId="77777777" w:rsidR="000303FC" w:rsidRDefault="000303FC">
      <w:r>
        <w:t>In this specific verse, the preposition ek (out of, or from) precedes pisteōs (faith). The justified person derives their spiritual life out of or by means of faith. This applies to both the initial moment of justification (being declared righteous) and the ongoing daily reality of the Christian walk. Life, in its fullest spiritual sense, originates and continues through trusting God rather than striving in human effort.</w:t>
      </w:r>
    </w:p>
    <w:p w14:paraId="0A4EFA48" w14:textId="77777777" w:rsidR="000303FC" w:rsidRDefault="000303FC"/>
    <w:p w14:paraId="12E461C5" w14:textId="77777777" w:rsidR="000303FC" w:rsidRPr="000303FC" w:rsidRDefault="000303FC">
      <w:pPr>
        <w:rPr>
          <w:b/>
        </w:rPr>
      </w:pPr>
      <w:r w:rsidRPr="000303FC">
        <w:rPr>
          <w:b/>
        </w:rPr>
        <w:t>6. Key Uses in Other Verses (NKJV)</w:t>
      </w:r>
    </w:p>
    <w:p w14:paraId="5E876C3A" w14:textId="77777777" w:rsidR="000303FC" w:rsidRDefault="000303FC">
      <w:r>
        <w:t>• Habakkuk 2:4 – "Behold the proud, His soul is not upright in him; But the just shall live by his faith." (The foundational Old Testament text Paul quotes).</w:t>
      </w:r>
    </w:p>
    <w:p w14:paraId="0C4FC69D" w14:textId="77777777" w:rsidR="000303FC" w:rsidRDefault="000303FC">
      <w:r>
        <w:t>• Romans 1:17 – "For in it the righteousness of God is revealed from faith to faith; as it is written, 'The just shall live by faith.'"</w:t>
      </w:r>
    </w:p>
    <w:p w14:paraId="6B832AD5" w14:textId="77777777" w:rsidR="000303FC" w:rsidRDefault="000303FC">
      <w:r>
        <w:t>• Romans 4:5 – "But to him who does not work but believes on Him who justifies the ungodly, his faith is accounted for righteousness."</w:t>
      </w:r>
    </w:p>
    <w:p w14:paraId="220F1741" w14:textId="77777777" w:rsidR="000303FC" w:rsidRDefault="000303FC">
      <w:r>
        <w:t>• Ephesians 2:8 – "For by grace you have been saved through faith, and that not of yourselves; it is the gift of God."</w:t>
      </w:r>
    </w:p>
    <w:p w14:paraId="37FBE56A" w14:textId="77777777" w:rsidR="000303FC" w:rsidRDefault="000303FC">
      <w:r>
        <w:t>• Hebrews 11:1 – "Now faith is the substance of things hoped for, the evidence of things not seen."</w:t>
      </w:r>
    </w:p>
    <w:p w14:paraId="559CF450" w14:textId="77777777" w:rsidR="000303FC" w:rsidRDefault="000303FC"/>
    <w:p w14:paraId="015594FB" w14:textId="77777777" w:rsidR="000303FC" w:rsidRPr="000303FC" w:rsidRDefault="000303FC">
      <w:pPr>
        <w:rPr>
          <w:b/>
        </w:rPr>
      </w:pPr>
      <w:r w:rsidRPr="000303FC">
        <w:rPr>
          <w:b/>
        </w:rPr>
        <w:t>7. Other Relevant Insights</w:t>
      </w:r>
    </w:p>
    <w:p w14:paraId="4B411496" w14:textId="77777777" w:rsidR="000303FC" w:rsidRDefault="000303FC">
      <w:r>
        <w:t xml:space="preserve">Paul’s use of Habakkuk in Galatians 3:11 establishes a profound continuity between the Old and New Testaments. While the law was given to reveal sin and point to the need for a Savior, true saints in every era—from Abraham (Galatians 3:6) to the present day—have always been justified in exactly the same way: by faith. </w:t>
      </w:r>
    </w:p>
    <w:p w14:paraId="1ABF8933" w14:textId="77777777" w:rsidR="000303FC" w:rsidRDefault="000303FC"/>
    <w:p w14:paraId="40FF2C24" w14:textId="77777777" w:rsidR="000303FC" w:rsidRPr="000303FC" w:rsidRDefault="000303FC">
      <w:pPr>
        <w:rPr>
          <w:b/>
        </w:rPr>
      </w:pPr>
      <w:r w:rsidRPr="000303FC">
        <w:rPr>
          <w:b/>
        </w:rPr>
        <w:t>8. References</w:t>
      </w:r>
    </w:p>
    <w:p w14:paraId="184D26EA" w14:textId="77777777" w:rsidR="000303FC" w:rsidRDefault="000303FC">
      <w:r>
        <w:t>• BDAG (Bauer, Danker, Arndt, and Gingrich), Greek-English Lexicon of the New Testament</w:t>
      </w:r>
    </w:p>
    <w:p w14:paraId="62DA9D92" w14:textId="77777777" w:rsidR="000303FC" w:rsidRDefault="000303FC">
      <w:r>
        <w:t>• TDNT (Theological Dictionary of the New Testament)</w:t>
      </w:r>
    </w:p>
    <w:p w14:paraId="77DBDD93" w14:textId="77777777" w:rsidR="000303FC" w:rsidRDefault="000303FC">
      <w:r>
        <w:t>• Vine's Expository Dictionary of New Testament Words</w:t>
      </w:r>
    </w:p>
    <w:p w14:paraId="48D0540D" w14:textId="77777777" w:rsidR="000303FC" w:rsidRDefault="000303FC">
      <w:r>
        <w:t>• Zodhiates, The Complete Word Study Dictionary: New Testament</w:t>
      </w:r>
    </w:p>
    <w:p w14:paraId="7B35561A" w14:textId="77777777" w:rsidR="004C5552" w:rsidRDefault="000303FC">
      <w:r>
        <w:t>• Wuest's Word Studies in the Greek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3FC"/>
    <w:rsid w:val="00017747"/>
    <w:rsid w:val="00023A4A"/>
    <w:rsid w:val="000303FC"/>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D7F4A"/>
  <w15:chartTrackingRefBased/>
  <w15:docId w15:val="{575A94C2-7E07-4AA4-8E61-1C9C43DD4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303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03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03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03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303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03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03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03FC"/>
    <w:rPr>
      <w:rFonts w:eastAsiaTheme="majorEastAsia" w:cstheme="majorBidi"/>
      <w:color w:val="272727" w:themeColor="text1" w:themeTint="D8"/>
    </w:rPr>
  </w:style>
  <w:style w:type="paragraph" w:styleId="Title">
    <w:name w:val="Title"/>
    <w:basedOn w:val="Normal"/>
    <w:next w:val="Normal"/>
    <w:link w:val="TitleChar"/>
    <w:uiPriority w:val="10"/>
    <w:qFormat/>
    <w:rsid w:val="000303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03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03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03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03FC"/>
    <w:pPr>
      <w:spacing w:before="160"/>
      <w:jc w:val="center"/>
    </w:pPr>
    <w:rPr>
      <w:i/>
      <w:iCs/>
      <w:color w:val="404040" w:themeColor="text1" w:themeTint="BF"/>
    </w:rPr>
  </w:style>
  <w:style w:type="character" w:customStyle="1" w:styleId="QuoteChar">
    <w:name w:val="Quote Char"/>
    <w:basedOn w:val="DefaultParagraphFont"/>
    <w:link w:val="Quote"/>
    <w:uiPriority w:val="29"/>
    <w:rsid w:val="000303FC"/>
    <w:rPr>
      <w:i/>
      <w:iCs/>
      <w:color w:val="404040" w:themeColor="text1" w:themeTint="BF"/>
    </w:rPr>
  </w:style>
  <w:style w:type="paragraph" w:styleId="ListParagraph">
    <w:name w:val="List Paragraph"/>
    <w:basedOn w:val="Normal"/>
    <w:uiPriority w:val="34"/>
    <w:qFormat/>
    <w:rsid w:val="000303FC"/>
    <w:pPr>
      <w:ind w:left="720"/>
      <w:contextualSpacing/>
    </w:pPr>
  </w:style>
  <w:style w:type="character" w:styleId="IntenseEmphasis">
    <w:name w:val="Intense Emphasis"/>
    <w:basedOn w:val="DefaultParagraphFont"/>
    <w:uiPriority w:val="21"/>
    <w:qFormat/>
    <w:rsid w:val="000303FC"/>
    <w:rPr>
      <w:i/>
      <w:iCs/>
      <w:color w:val="2E74B5" w:themeColor="accent1" w:themeShade="BF"/>
    </w:rPr>
  </w:style>
  <w:style w:type="paragraph" w:styleId="IntenseQuote">
    <w:name w:val="Intense Quote"/>
    <w:basedOn w:val="Normal"/>
    <w:next w:val="Normal"/>
    <w:link w:val="IntenseQuoteChar"/>
    <w:uiPriority w:val="30"/>
    <w:qFormat/>
    <w:rsid w:val="000303F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303FC"/>
    <w:rPr>
      <w:i/>
      <w:iCs/>
      <w:color w:val="2E74B5" w:themeColor="accent1" w:themeShade="BF"/>
    </w:rPr>
  </w:style>
  <w:style w:type="character" w:styleId="IntenseReference">
    <w:name w:val="Intense Reference"/>
    <w:basedOn w:val="DefaultParagraphFont"/>
    <w:uiPriority w:val="32"/>
    <w:qFormat/>
    <w:rsid w:val="000303F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827</Words>
  <Characters>4304</Characters>
  <Application>Microsoft Office Word</Application>
  <DocSecurity>0</DocSecurity>
  <Lines>82</Lines>
  <Paragraphs>45</Paragraphs>
  <ScaleCrop>false</ScaleCrop>
  <Company/>
  <LinksUpToDate>false</LinksUpToDate>
  <CharactersWithSpaces>5086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2026-08-13T01:44:00Z</dcterms:created>
  <dcterms:modified xsi:type="dcterms:W3CDTF">2026-08-13T01:44:00Z</dcterms:modified>
</cp:coreProperties>
</file>