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20C35" w14:textId="77777777" w:rsidR="00B53712" w:rsidRPr="00B53712" w:rsidRDefault="00B53712">
      <w:pPr>
        <w:rPr>
          <w:b/>
        </w:rPr>
      </w:pPr>
      <w:r w:rsidRPr="00B53712">
        <w:rPr>
          <w:b/>
        </w:rPr>
        <w:t>ORDAINED - ( diatassō , Strong's G1299 )</w:t>
      </w:r>
    </w:p>
    <w:p w14:paraId="63BAEAD9" w14:textId="77777777" w:rsidR="00B53712" w:rsidRDefault="00B53712">
      <w:r w:rsidRPr="00B53712">
        <w:rPr>
          <w:b/>
        </w:rPr>
        <w:t>Summary:</w:t>
      </w:r>
    </w:p>
    <w:p w14:paraId="14D07D5F" w14:textId="77777777" w:rsidR="00B53712" w:rsidRDefault="00B53712">
      <w:r>
        <w:t>The Greek verb diatassō means to arrange, direct, order, or prescribe. In Galatians 3:19, it describes how the Mosaic Law was instituted or promulgated—"ordained through angels by the hand of a mediator." Rather than being given directly by God to the people as the Abrahamic covenant was, the Law was set in order and administered through heavenly intermediaries (angels) and a human mediator (Moses). This highlighting of the Law's mediated administration serves the larger argument that the Law is subordinate and temporary compared to the direct, unconditional promise given to Abraham, which finds its ultimate fulfillment in Christ.</w:t>
      </w:r>
    </w:p>
    <w:p w14:paraId="1D667217" w14:textId="77777777" w:rsidR="00B53712" w:rsidRDefault="00B53712"/>
    <w:p w14:paraId="7E33A841" w14:textId="77777777" w:rsidR="00B53712" w:rsidRDefault="00B53712">
      <w:r w:rsidRPr="00B53712">
        <w:rPr>
          <w:b/>
        </w:rPr>
        <w:t>Full Study:</w:t>
      </w:r>
    </w:p>
    <w:p w14:paraId="1ECAC5E5" w14:textId="77777777" w:rsidR="00B53712" w:rsidRDefault="00B53712"/>
    <w:p w14:paraId="64169477" w14:textId="77777777" w:rsidR="00B53712" w:rsidRPr="00B53712" w:rsidRDefault="00B53712">
      <w:pPr>
        <w:rPr>
          <w:b/>
        </w:rPr>
      </w:pPr>
      <w:r w:rsidRPr="00B53712">
        <w:rPr>
          <w:b/>
        </w:rPr>
        <w:t>1. Word Picture / Background</w:t>
      </w:r>
    </w:p>
    <w:p w14:paraId="514A94DD" w14:textId="77777777" w:rsidR="00B53712" w:rsidRDefault="00B53712">
      <w:r>
        <w:t>• Diatassō is a compound verb made up of the preposition dia ("through," "thoroughly") and the verb tassō ("to draw up in order," "to arrange," "to appoint"). In ancient classical Greek, tassō was frequently used in military contexts to describe drawing up soldiers in battle formation or arranging troops in their proper positions. When prefixed with dia, the word carries an intensive force, meaning to arrange thoroughly, to organize systematically, or to issue a direct command that sets things in their proper place. It conveys the picture of a sovereign, general, or administrator putting a complex system or set of instructions into perfect, orderly operation.</w:t>
      </w:r>
    </w:p>
    <w:p w14:paraId="353DB0E3" w14:textId="77777777" w:rsidR="00B53712" w:rsidRDefault="00B53712"/>
    <w:p w14:paraId="1AB7BCB3" w14:textId="77777777" w:rsidR="00B53712" w:rsidRPr="00B53712" w:rsidRDefault="00B53712">
      <w:pPr>
        <w:rPr>
          <w:b/>
        </w:rPr>
      </w:pPr>
      <w:r w:rsidRPr="00B53712">
        <w:rPr>
          <w:b/>
        </w:rPr>
        <w:t>2. Meaning / Lexical Definition</w:t>
      </w:r>
    </w:p>
    <w:p w14:paraId="15CED667" w14:textId="77777777" w:rsidR="00B53712" w:rsidRDefault="00B53712">
      <w:r>
        <w:t>The semantic range of diatassō centers on authoritative ordering and arrangement. It means:</w:t>
      </w:r>
    </w:p>
    <w:p w14:paraId="3B03E9D0" w14:textId="77777777" w:rsidR="00B53712" w:rsidRDefault="00B53712">
      <w:r>
        <w:t>• To order, command, or direct with authority.</w:t>
      </w:r>
    </w:p>
    <w:p w14:paraId="202D937A" w14:textId="77777777" w:rsidR="00B53712" w:rsidRDefault="00B53712">
      <w:r>
        <w:t>• To arrange, set in order, or establish.</w:t>
      </w:r>
    </w:p>
    <w:p w14:paraId="0F7F6AAB" w14:textId="77777777" w:rsidR="00B53712" w:rsidRDefault="00B53712">
      <w:r>
        <w:t>• To prescribe or institute (as a law, decree, or ordinance).</w:t>
      </w:r>
    </w:p>
    <w:p w14:paraId="262BD034" w14:textId="77777777" w:rsidR="00B53712" w:rsidRDefault="00B53712">
      <w:r>
        <w:t>In the active voice, it denotes the action of one who commands or arranges. In the passive voice, as used in Galatians 3:19 (diatageis), it means to be ordained, instituted, prescribed, or set in order.</w:t>
      </w:r>
    </w:p>
    <w:p w14:paraId="79DF2990" w14:textId="77777777" w:rsidR="00B53712" w:rsidRDefault="00B53712"/>
    <w:p w14:paraId="014A6EE1" w14:textId="77777777" w:rsidR="00B53712" w:rsidRPr="00B53712" w:rsidRDefault="00B53712">
      <w:pPr>
        <w:rPr>
          <w:b/>
        </w:rPr>
      </w:pPr>
      <w:r w:rsidRPr="00B53712">
        <w:rPr>
          <w:b/>
        </w:rPr>
        <w:t>3. Usage and Word Pictures</w:t>
      </w:r>
    </w:p>
    <w:p w14:paraId="1F8C6111" w14:textId="77777777" w:rsidR="00B53712" w:rsidRDefault="00B53712">
      <w:r>
        <w:t>Across the New Testament, diatassō is used sixteen times, primarily by Luke and Paul. It is frequently employed to describe practical, authoritative instructions:</w:t>
      </w:r>
    </w:p>
    <w:p w14:paraId="67748CE9" w14:textId="77777777" w:rsidR="00B53712" w:rsidRDefault="00B53712">
      <w:r>
        <w:t>• Jesus commanding his disciples or giving instructions to the Twelve (Luke 8:55, Luke 9:14, Matthew 11:1).</w:t>
      </w:r>
    </w:p>
    <w:p w14:paraId="7D4EB3C6" w14:textId="77777777" w:rsidR="00B53712" w:rsidRDefault="00B53712">
      <w:r>
        <w:t>• Roman officials issuing decrees or establishing order, such as Claudius commanding all Jews to depart from Rome (Acts 18:2).</w:t>
      </w:r>
    </w:p>
    <w:p w14:paraId="4F53B574" w14:textId="77777777" w:rsidR="00B53712" w:rsidRDefault="00B53712">
      <w:r>
        <w:t>• Paul giving practical arrangements or directives to local churches regarding orderly worship, collection of funds, or marital instructions (1 Corinthians 7:17, 1 Corinthians 11:34, 1 Corinthians 16:1).</w:t>
      </w:r>
    </w:p>
    <w:p w14:paraId="59650D2A" w14:textId="77777777" w:rsidR="00B53712" w:rsidRDefault="00B53712">
      <w:r>
        <w:t>The word picture is always one of authoritative order replacing chaos or establishing a binding standard. It implies that the thing "ordained" is not random or haphazard but is part of a deliberate, structured arrangement.</w:t>
      </w:r>
    </w:p>
    <w:p w14:paraId="14B6DEED" w14:textId="77777777" w:rsidR="00B53712" w:rsidRDefault="00B53712"/>
    <w:p w14:paraId="4692D555" w14:textId="77777777" w:rsidR="00B53712" w:rsidRPr="00B53712" w:rsidRDefault="00B53712">
      <w:pPr>
        <w:rPr>
          <w:b/>
        </w:rPr>
      </w:pPr>
      <w:r w:rsidRPr="00B53712">
        <w:rPr>
          <w:b/>
        </w:rPr>
        <w:t>4. Theological Implications</w:t>
      </w:r>
    </w:p>
    <w:p w14:paraId="0A0EF04E" w14:textId="77777777" w:rsidR="00B53712" w:rsidRDefault="00B53712">
      <w:r>
        <w:t>The theological weight of diatassō in the New Testament, particularly in Galatians 3:19, relates to the origin, character, and status of the Mosaic Law.</w:t>
      </w:r>
    </w:p>
    <w:p w14:paraId="7A258C51" w14:textId="77777777" w:rsidR="00B53712" w:rsidRDefault="00B53712">
      <w:r>
        <w:t>• Structural Order of the Law: The use of diatassō underscores that the Law was not a chaotic addition to human history but a highly structured, divinely authorized arrangement. It was systematically put into effect.</w:t>
      </w:r>
    </w:p>
    <w:p w14:paraId="0D84F12C" w14:textId="77777777" w:rsidR="00B53712" w:rsidRDefault="00B53712">
      <w:r>
        <w:t>• Mediate vs. Immediate Revelation: The Law was "ordained through angels." While the Law is holy and righteous, its mediated administration (through angels and Moses) contrasts sharply with the unilateral, direct promise God spoke to Abraham.</w:t>
      </w:r>
    </w:p>
    <w:p w14:paraId="4024CE45" w14:textId="77777777" w:rsidR="00B53712" w:rsidRDefault="00B53712">
      <w:r>
        <w:t>• Subordination of the Mosaic Covenant: Because the Law was set in order through intermediaries, it occupies a secondary position of administration compared to the ultimate, direct fulfillment of the promise in Jesus Christ, who is the direct image of God.</w:t>
      </w:r>
    </w:p>
    <w:p w14:paraId="5F0A0A20" w14:textId="77777777" w:rsidR="00B53712" w:rsidRDefault="00B53712"/>
    <w:p w14:paraId="1F335E65" w14:textId="77777777" w:rsidR="00B53712" w:rsidRPr="00B53712" w:rsidRDefault="00B53712">
      <w:pPr>
        <w:rPr>
          <w:b/>
        </w:rPr>
      </w:pPr>
      <w:r w:rsidRPr="00B53712">
        <w:rPr>
          <w:b/>
        </w:rPr>
        <w:t>5. Contextual Nuance in the Passage</w:t>
      </w:r>
    </w:p>
    <w:p w14:paraId="10B90A55" w14:textId="77777777" w:rsidR="00B53712" w:rsidRDefault="00B53712">
      <w:r>
        <w:t>In Galatians 3:19, Paul addresses the question: "What purpose then does the law serve?" He explains that it was added because of transgressions until the Seed (Christ) should come. He then adds that the Law "was ordained through angels by the hand of a mediator."</w:t>
      </w:r>
    </w:p>
    <w:p w14:paraId="25CE16DA" w14:textId="77777777" w:rsidR="00B53712" w:rsidRDefault="00B53712">
      <w:r>
        <w:t>The passive participle diatageis ("having been ordained") reveals several key nuances in this context:</w:t>
      </w:r>
    </w:p>
    <w:p w14:paraId="6E4F76F8" w14:textId="77777777" w:rsidR="00B53712" w:rsidRDefault="00B53712">
      <w:r>
        <w:t>• Divinely Authorized but Indirect: Though God is the ultimate author, the Law was "arranged" or "put into effect" through angelic agency (a common Jewish understanding reflected in Acts 7:53 and Hebrews 2:2). This indirect delivery emphasizes a distance between God and humanity under the Law.</w:t>
      </w:r>
    </w:p>
    <w:p w14:paraId="7993F6C2" w14:textId="77777777" w:rsidR="00B53712" w:rsidRDefault="00B53712">
      <w:r>
        <w:t>• Temporary and Administrative: The verb suggests a regulatory setup. The Law was a temporary administrative arrangement designed to restrain and expose sin until the arrival of the promised Seed.</w:t>
      </w:r>
    </w:p>
    <w:p w14:paraId="3C6E7B9E" w14:textId="77777777" w:rsidR="00B53712" w:rsidRDefault="00B53712">
      <w:r>
        <w:t>• Contrast with the Promise: Unlike the Law, the promise to Abraham was not "ordained" or negotiated through a system of intermediaries; God gave it directly. The mediated nature of the Law's ordination highlights its inferiority to the direct grace of the gospel.</w:t>
      </w:r>
    </w:p>
    <w:p w14:paraId="75894213" w14:textId="77777777" w:rsidR="00B53712" w:rsidRDefault="00B53712"/>
    <w:p w14:paraId="2DB8BF66" w14:textId="77777777" w:rsidR="00B53712" w:rsidRPr="00B53712" w:rsidRDefault="00B53712">
      <w:pPr>
        <w:rPr>
          <w:b/>
        </w:rPr>
      </w:pPr>
      <w:r w:rsidRPr="00B53712">
        <w:rPr>
          <w:b/>
        </w:rPr>
        <w:t>6. Key Uses in Other Verses (NKJV)</w:t>
      </w:r>
    </w:p>
    <w:p w14:paraId="2393867F" w14:textId="77777777" w:rsidR="00B53712" w:rsidRDefault="00B53712">
      <w:r>
        <w:t>• Luke 3:13 - "And he said to them, 'Collect no more than what is appointed [diatassō] for you.'"</w:t>
      </w:r>
    </w:p>
    <w:p w14:paraId="6D9B72D4" w14:textId="77777777" w:rsidR="00B53712" w:rsidRDefault="00B53712">
      <w:r>
        <w:t>• 1 Corinthians 7:17 - "But as God has distributed to each one, as the Lord has called each one, so let him walk. And so I ordain [diatassō] in all the churches."</w:t>
      </w:r>
    </w:p>
    <w:p w14:paraId="7F910DCC" w14:textId="77777777" w:rsidR="00B53712" w:rsidRDefault="00B53712">
      <w:r>
        <w:t>• 1 Corinthians 9:14 - "Even so the Lord has commanded [diatassō] that those who preach the gospel should live from the gospel."</w:t>
      </w:r>
    </w:p>
    <w:p w14:paraId="7ACB42C4" w14:textId="77777777" w:rsidR="00B53712" w:rsidRDefault="00B53712">
      <w:r>
        <w:t>• Titus 1:5 - "For this reason I left you in Crete, that you should set in order the things that are lacking, and appoint elders in every city as I commanded [diatassō] you..."</w:t>
      </w:r>
    </w:p>
    <w:p w14:paraId="62CD5C8D" w14:textId="77777777" w:rsidR="00B53712" w:rsidRDefault="00B53712"/>
    <w:p w14:paraId="7B647718" w14:textId="77777777" w:rsidR="00B53712" w:rsidRPr="00B53712" w:rsidRDefault="00B53712">
      <w:pPr>
        <w:rPr>
          <w:b/>
        </w:rPr>
      </w:pPr>
      <w:r w:rsidRPr="00B53712">
        <w:rPr>
          <w:b/>
        </w:rPr>
        <w:t>7. Other Relevant Insights</w:t>
      </w:r>
    </w:p>
    <w:p w14:paraId="5839C6CF" w14:textId="77777777" w:rsidR="00B53712" w:rsidRDefault="00B53712">
      <w:r>
        <w:t>In the Septuagint, diatassō is used to translate Hebrew verbs of commanding and appointing, such as tsawah (to command). For example, in Esther 2:20, Esther did what Mordecai "commanded" her. In the context of second-temple Judaism, the role of angels in the giving of the Law (Deuteronomy 33:2 in the LXX, which mentions angels at God's right hand at Sinai) was highly emphasized. By utilizing diatassō alongside "through angels," Paul connects his argument to this established theological framework to prove that the Law, while orderly and divinely sanctioned, was structurally designed to be a secondary, mediated covenant rather than the final, direct word of God.</w:t>
      </w:r>
    </w:p>
    <w:p w14:paraId="3B8CCD0A" w14:textId="77777777" w:rsidR="00B53712" w:rsidRDefault="00B53712"/>
    <w:p w14:paraId="23A2CA4F" w14:textId="77777777" w:rsidR="00B53712" w:rsidRPr="00B53712" w:rsidRDefault="00B53712">
      <w:pPr>
        <w:rPr>
          <w:b/>
        </w:rPr>
      </w:pPr>
      <w:r w:rsidRPr="00B53712">
        <w:rPr>
          <w:b/>
        </w:rPr>
        <w:t>8. References</w:t>
      </w:r>
    </w:p>
    <w:p w14:paraId="3737EBBA" w14:textId="77777777" w:rsidR="00B53712" w:rsidRDefault="00B53712">
      <w:r>
        <w:t>• Balz, Horst, and Gerhard Schneider, eds. Exegetical Dictionary of the New Testament. Grand Rapids: Eerdmans, 1990.</w:t>
      </w:r>
    </w:p>
    <w:p w14:paraId="775B0CCB" w14:textId="77777777" w:rsidR="00B53712" w:rsidRDefault="00B53712">
      <w:r>
        <w:t>• Danker, Frederick William, Walter Bauer, William F. Arndt, and F. Wilbur Gingrich. A Greek-English Lexicon of the New Testament and Other Early Christian Literature (BDAG). 3rd ed. Chicago: University of Chicago Press, 2000.</w:t>
      </w:r>
    </w:p>
    <w:p w14:paraId="7B06B9DC" w14:textId="77777777" w:rsidR="00B53712" w:rsidRDefault="00B53712">
      <w:r>
        <w:t>• Kittel, Gerhard, and Gerhard Friedrich, eds. Theological Dictionary of the New Testament (TDNT). Translated by Geoffrey W. Bromiley. Grand Rapids: Eerdmans, 1964–1976.</w:t>
      </w:r>
    </w:p>
    <w:p w14:paraId="4C151F56" w14:textId="77777777" w:rsidR="00B53712" w:rsidRDefault="00B53712">
      <w:r>
        <w:t>• Robertson, Archibald Thomas. Word Pictures in the New Testament. Nashville: Broadman Press, 1930.</w:t>
      </w:r>
    </w:p>
    <w:p w14:paraId="61600E2A" w14:textId="77777777" w:rsidR="004C5552" w:rsidRDefault="00B53712">
      <w:r>
        <w:t>• Vincent, Marvin R. Word Studies in the New Testament. New York: Charles Scribner's Sons, 1887.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3712"/>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A7AB"/>
  <w15:chartTrackingRefBased/>
  <w15:docId w15:val="{3073AEDF-49ED-413E-A69D-1F3FD1D2C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3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12"/>
    <w:rPr>
      <w:rFonts w:eastAsiaTheme="majorEastAsia" w:cstheme="majorBidi"/>
      <w:color w:val="272727" w:themeColor="text1" w:themeTint="D8"/>
    </w:rPr>
  </w:style>
  <w:style w:type="paragraph" w:styleId="Title">
    <w:name w:val="Title"/>
    <w:basedOn w:val="Normal"/>
    <w:next w:val="Normal"/>
    <w:link w:val="TitleChar"/>
    <w:uiPriority w:val="10"/>
    <w:qFormat/>
    <w:rsid w:val="00B53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12"/>
    <w:pPr>
      <w:spacing w:before="160"/>
      <w:jc w:val="center"/>
    </w:pPr>
    <w:rPr>
      <w:i/>
      <w:iCs/>
      <w:color w:val="404040" w:themeColor="text1" w:themeTint="BF"/>
    </w:rPr>
  </w:style>
  <w:style w:type="character" w:customStyle="1" w:styleId="QuoteChar">
    <w:name w:val="Quote Char"/>
    <w:basedOn w:val="DefaultParagraphFont"/>
    <w:link w:val="Quote"/>
    <w:uiPriority w:val="29"/>
    <w:rsid w:val="00B53712"/>
    <w:rPr>
      <w:i/>
      <w:iCs/>
      <w:color w:val="404040" w:themeColor="text1" w:themeTint="BF"/>
    </w:rPr>
  </w:style>
  <w:style w:type="paragraph" w:styleId="ListParagraph">
    <w:name w:val="List Paragraph"/>
    <w:basedOn w:val="Normal"/>
    <w:uiPriority w:val="34"/>
    <w:qFormat/>
    <w:rsid w:val="00B53712"/>
    <w:pPr>
      <w:ind w:left="720"/>
      <w:contextualSpacing/>
    </w:pPr>
  </w:style>
  <w:style w:type="character" w:styleId="IntenseEmphasis">
    <w:name w:val="Intense Emphasis"/>
    <w:basedOn w:val="DefaultParagraphFont"/>
    <w:uiPriority w:val="21"/>
    <w:qFormat/>
    <w:rsid w:val="00B53712"/>
    <w:rPr>
      <w:i/>
      <w:iCs/>
      <w:color w:val="2E74B5" w:themeColor="accent1" w:themeShade="BF"/>
    </w:rPr>
  </w:style>
  <w:style w:type="paragraph" w:styleId="IntenseQuote">
    <w:name w:val="Intense Quote"/>
    <w:basedOn w:val="Normal"/>
    <w:next w:val="Normal"/>
    <w:link w:val="IntenseQuoteChar"/>
    <w:uiPriority w:val="30"/>
    <w:qFormat/>
    <w:rsid w:val="00B537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3712"/>
    <w:rPr>
      <w:i/>
      <w:iCs/>
      <w:color w:val="2E74B5" w:themeColor="accent1" w:themeShade="BF"/>
    </w:rPr>
  </w:style>
  <w:style w:type="character" w:styleId="IntenseReference">
    <w:name w:val="Intense Reference"/>
    <w:basedOn w:val="DefaultParagraphFont"/>
    <w:uiPriority w:val="32"/>
    <w:qFormat/>
    <w:rsid w:val="00B537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1099</Words>
  <Characters>5719</Characters>
  <Application>Microsoft Office Word</Application>
  <DocSecurity>0</DocSecurity>
  <Lines>109</Lines>
  <Paragraphs>59</Paragraphs>
  <ScaleCrop>false</ScaleCrop>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