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276E" w14:textId="77777777" w:rsidR="00D025F7" w:rsidRPr="00D025F7" w:rsidRDefault="00D025F7">
      <w:pPr>
        <w:rPr>
          <w:b/>
        </w:rPr>
      </w:pPr>
      <w:r w:rsidRPr="00D025F7">
        <w:rPr>
          <w:b/>
        </w:rPr>
        <w:t>JUSTIFIED - ( dikaioō , Strong's G1344 )</w:t>
      </w:r>
    </w:p>
    <w:p w14:paraId="27566EBB" w14:textId="77777777" w:rsidR="00D025F7" w:rsidRDefault="00D025F7">
      <w:r w:rsidRPr="00D025F7">
        <w:rPr>
          <w:b/>
        </w:rPr>
        <w:t>Summary:</w:t>
      </w:r>
    </w:p>
    <w:p w14:paraId="72E94B49" w14:textId="77777777" w:rsidR="00D025F7" w:rsidRDefault="00D025F7">
      <w:r>
        <w:t>The Greek verb dikaioō is a foundational theological term meaning to declare righteous, to acquit, or to vindicate. In the context of Galatians 3:24, it refers to God's legal, forensic act of declaring a believing sinner righteous in His sight, not based on their obedience to the law, but solely through faith in Jesus Christ.</w:t>
      </w:r>
    </w:p>
    <w:p w14:paraId="69B54D28" w14:textId="77777777" w:rsidR="00D025F7" w:rsidRDefault="00D025F7"/>
    <w:p w14:paraId="0E82BE25" w14:textId="77777777" w:rsidR="00D025F7" w:rsidRDefault="00D025F7">
      <w:r w:rsidRPr="00D025F7">
        <w:rPr>
          <w:b/>
        </w:rPr>
        <w:t>Full Study:</w:t>
      </w:r>
    </w:p>
    <w:p w14:paraId="549B29E7" w14:textId="77777777" w:rsidR="00D025F7" w:rsidRDefault="00D025F7"/>
    <w:p w14:paraId="19AE8A34" w14:textId="77777777" w:rsidR="00D025F7" w:rsidRPr="00D025F7" w:rsidRDefault="00D025F7">
      <w:pPr>
        <w:rPr>
          <w:b/>
        </w:rPr>
      </w:pPr>
      <w:r w:rsidRPr="00D025F7">
        <w:rPr>
          <w:b/>
        </w:rPr>
        <w:t>1. Word Picture / Background</w:t>
      </w:r>
    </w:p>
    <w:p w14:paraId="492BCA0E" w14:textId="77777777" w:rsidR="00D025F7" w:rsidRDefault="00D025F7">
      <w:r>
        <w:t>• The word originates from the root dikē, which refers to custom, right, or a judicial decision.</w:t>
      </w:r>
    </w:p>
    <w:p w14:paraId="24AC1E2B" w14:textId="77777777" w:rsidR="00D025F7" w:rsidRDefault="00D025F7">
      <w:r>
        <w:t>• In ancient Greek law courts, when a judge issued a verdict of "not guilty" and cleared an individual of all charges, the accused was dikaioō (acquitted).</w:t>
      </w:r>
    </w:p>
    <w:p w14:paraId="17EB64CB" w14:textId="77777777" w:rsidR="00D025F7" w:rsidRDefault="00D025F7">
      <w:r>
        <w:t>• Crucially, in Greco-Roman and Jewish legal settings, this word does not mean making someone morally perfect internally. Rather, it represents a change in their legal standing. It is a pronouncement of right standing before the court.</w:t>
      </w:r>
    </w:p>
    <w:p w14:paraId="0E8331EC" w14:textId="77777777" w:rsidR="00D025F7" w:rsidRDefault="00D025F7"/>
    <w:p w14:paraId="700B4F16" w14:textId="77777777" w:rsidR="00D025F7" w:rsidRPr="00D025F7" w:rsidRDefault="00D025F7">
      <w:pPr>
        <w:rPr>
          <w:b/>
        </w:rPr>
      </w:pPr>
      <w:r w:rsidRPr="00D025F7">
        <w:rPr>
          <w:b/>
        </w:rPr>
        <w:t>2. Meaning / Lexical Definition</w:t>
      </w:r>
    </w:p>
    <w:p w14:paraId="1A1DC54C" w14:textId="77777777" w:rsidR="00D025F7" w:rsidRDefault="00D025F7">
      <w:r>
        <w:t>• Dikaioō means to declare, pronounce, or treat as righteous.</w:t>
      </w:r>
    </w:p>
    <w:p w14:paraId="337E8C47" w14:textId="77777777" w:rsidR="00D025F7" w:rsidRDefault="00D025F7">
      <w:r>
        <w:t>• It carries the sense of vindication, acquittal, and being placed in a right relationship with God.</w:t>
      </w:r>
    </w:p>
    <w:p w14:paraId="1BBD8712" w14:textId="77777777" w:rsidR="00D025F7" w:rsidRDefault="00D025F7">
      <w:r>
        <w:t>• In Greek grammar, verbs ending in -oō typically mean to declare, account, or treat someone as something, rather than to physically make them into something. For example, the related verb axioō means to count as worthy, not to instill worthiness. Thus, dikaioō means to count or declare a person righteous.</w:t>
      </w:r>
    </w:p>
    <w:p w14:paraId="2A45A9F5" w14:textId="77777777" w:rsidR="00D025F7" w:rsidRDefault="00D025F7"/>
    <w:p w14:paraId="0AF16912" w14:textId="77777777" w:rsidR="00D025F7" w:rsidRPr="00D025F7" w:rsidRDefault="00D025F7">
      <w:pPr>
        <w:rPr>
          <w:b/>
        </w:rPr>
      </w:pPr>
      <w:r w:rsidRPr="00D025F7">
        <w:rPr>
          <w:b/>
        </w:rPr>
        <w:t>3. Usage and Word Pictures</w:t>
      </w:r>
    </w:p>
    <w:p w14:paraId="6A7048C6" w14:textId="77777777" w:rsidR="00D025F7" w:rsidRDefault="00D025F7">
      <w:r>
        <w:lastRenderedPageBreak/>
        <w:t>• Legal/Forensic: The primary biblical picture is a courtroom scene. The Judge (God) bangs the gavel and declares the guilty party "righteous" because the penalty has been entirely paid by a substitute (Christ).</w:t>
      </w:r>
    </w:p>
    <w:p w14:paraId="7E70ADC3" w14:textId="77777777" w:rsidR="00D025F7" w:rsidRDefault="00D025F7">
      <w:r>
        <w:t>• Relational: It signifies moving from a state of alienation and condemnation to a state of full acceptance and peace with God.</w:t>
      </w:r>
    </w:p>
    <w:p w14:paraId="3AC3BB11" w14:textId="77777777" w:rsidR="00D025F7" w:rsidRDefault="00D025F7">
      <w:r>
        <w:t>• Contrast: In Paul's writings, dikaioō is sharply contrasted with being condemned or being "under the curse" of the law.</w:t>
      </w:r>
    </w:p>
    <w:p w14:paraId="5F673013" w14:textId="77777777" w:rsidR="00D025F7" w:rsidRDefault="00D025F7"/>
    <w:p w14:paraId="2FA30350" w14:textId="77777777" w:rsidR="00D025F7" w:rsidRPr="00D025F7" w:rsidRDefault="00D025F7">
      <w:pPr>
        <w:rPr>
          <w:b/>
        </w:rPr>
      </w:pPr>
      <w:r w:rsidRPr="00D025F7">
        <w:rPr>
          <w:b/>
        </w:rPr>
        <w:t>4. Theological Implications</w:t>
      </w:r>
    </w:p>
    <w:p w14:paraId="1FB1EE27" w14:textId="77777777" w:rsidR="00D025F7" w:rsidRDefault="00D025F7">
      <w:r>
        <w:t>• This word sits at the very heart of the doctrine of Justification by Faith Alone (Sola Fide).</w:t>
      </w:r>
    </w:p>
    <w:p w14:paraId="738C4C6B" w14:textId="77777777" w:rsidR="00D025F7" w:rsidRDefault="00D025F7">
      <w:r>
        <w:t>• Justification is a one-time, complete, and unrepeatable decree. It is distinct from sanctification, which is the ongoing, internal process of being made holy.</w:t>
      </w:r>
    </w:p>
    <w:p w14:paraId="1F38CE89" w14:textId="77777777" w:rsidR="00D025F7" w:rsidRDefault="00D025F7">
      <w:r>
        <w:t>• The biblical concept involves a double imputation: the sinner's guilt is legally credited to Christ on the cross, and Christ's perfect righteousness is legally credited to the believer's account.</w:t>
      </w:r>
    </w:p>
    <w:p w14:paraId="0C1B9E3B" w14:textId="77777777" w:rsidR="00D025F7" w:rsidRDefault="00D025F7">
      <w:r>
        <w:t>• Because it is God Himself who justifies (Romans 8:33), the verdict is eternally secure and cannot be overturned by any accuser.</w:t>
      </w:r>
    </w:p>
    <w:p w14:paraId="6F3DC500" w14:textId="77777777" w:rsidR="00D025F7" w:rsidRDefault="00D025F7"/>
    <w:p w14:paraId="520A5BF7" w14:textId="77777777" w:rsidR="00D025F7" w:rsidRPr="00D025F7" w:rsidRDefault="00D025F7">
      <w:pPr>
        <w:rPr>
          <w:b/>
        </w:rPr>
      </w:pPr>
      <w:r w:rsidRPr="00D025F7">
        <w:rPr>
          <w:b/>
        </w:rPr>
        <w:t>5. Contextual Nuance in the Passage</w:t>
      </w:r>
    </w:p>
    <w:p w14:paraId="58CE5E28" w14:textId="77777777" w:rsidR="00D025F7" w:rsidRDefault="00D025F7">
      <w:r>
        <w:t>• In Galatians 3:24, Paul concludes a vital argument about the temporary purpose of the Mosaic Law. The law was a "tutor" (or schoolmaster/disciplinarian, paidagōgos).</w:t>
      </w:r>
    </w:p>
    <w:p w14:paraId="24D2B30F" w14:textId="77777777" w:rsidR="00D025F7" w:rsidRDefault="00D025F7">
      <w:r>
        <w:t>• The law's severe standards exposed human sin and moral inability, leaving no room for self-justification. It imprisoned all under sin.</w:t>
      </w:r>
    </w:p>
    <w:p w14:paraId="2934A9A7" w14:textId="77777777" w:rsidR="00D025F7" w:rsidRDefault="00D025F7">
      <w:r>
        <w:t>• Therefore, the law functions to drive the despairing sinner to Christ so "that we might be justified by faith." The contextual nuance highlights that justification is utterly impossible by human effort or legal observance; it is exclusively accessed through faith in Christ, the exact Savior to whom the tutor pointed.</w:t>
      </w:r>
    </w:p>
    <w:p w14:paraId="63DF7BD8" w14:textId="77777777" w:rsidR="00D025F7" w:rsidRDefault="00D025F7"/>
    <w:p w14:paraId="60A91603" w14:textId="77777777" w:rsidR="00D025F7" w:rsidRPr="00D025F7" w:rsidRDefault="00D025F7">
      <w:pPr>
        <w:rPr>
          <w:b/>
        </w:rPr>
      </w:pPr>
      <w:r w:rsidRPr="00D025F7">
        <w:rPr>
          <w:b/>
        </w:rPr>
        <w:t>6. Key Uses in Other Verses (NKJV)</w:t>
      </w:r>
    </w:p>
    <w:p w14:paraId="2A1EE7F5" w14:textId="77777777" w:rsidR="00D025F7" w:rsidRDefault="00D025F7">
      <w:r>
        <w:lastRenderedPageBreak/>
        <w:t>• Romans 3:24 – "being justified freely by His grace through the redemption that is in Christ Jesus,"</w:t>
      </w:r>
    </w:p>
    <w:p w14:paraId="11B93206" w14:textId="77777777" w:rsidR="00D025F7" w:rsidRDefault="00D025F7">
      <w:r>
        <w:t>• Romans 5:1 – "Therefore, having been justified by faith, we have peace with God through our Lord Jesus Christ,"</w:t>
      </w:r>
    </w:p>
    <w:p w14:paraId="76977E2A" w14:textId="77777777" w:rsidR="00D025F7" w:rsidRDefault="00D025F7">
      <w:r>
        <w:t>• Romans 8:30 – "Moreover whom He predestined, these He also called; whom He called, these He also justified; and whom He justified, these He also glorified."</w:t>
      </w:r>
    </w:p>
    <w:p w14:paraId="458E09CA" w14:textId="77777777" w:rsidR="00D025F7" w:rsidRDefault="00D025F7">
      <w:r>
        <w:t>• Galatians 2:16 – "knowing that a man is not justified by the works of the law but by faith in Jesus Christ..."</w:t>
      </w:r>
    </w:p>
    <w:p w14:paraId="0FC8D8CA" w14:textId="77777777" w:rsidR="00D025F7" w:rsidRDefault="00D025F7"/>
    <w:p w14:paraId="2E9B3B68" w14:textId="77777777" w:rsidR="00D025F7" w:rsidRPr="00D025F7" w:rsidRDefault="00D025F7">
      <w:pPr>
        <w:rPr>
          <w:b/>
        </w:rPr>
      </w:pPr>
      <w:r w:rsidRPr="00D025F7">
        <w:rPr>
          <w:b/>
        </w:rPr>
        <w:t>7. Other Relevant Insights</w:t>
      </w:r>
    </w:p>
    <w:p w14:paraId="50CE2F24" w14:textId="77777777" w:rsidR="00D025F7" w:rsidRDefault="00D025F7">
      <w:r>
        <w:t>• The Protestant Reformation hinged largely on recovering the proper grammatical and biblical understanding of dikaioō—that it is a forensic declaration of imputed righteousness, not an infusion of grace meant to progressively make a person internally righteous enough to earn salvation.</w:t>
      </w:r>
    </w:p>
    <w:p w14:paraId="61F6DE87" w14:textId="77777777" w:rsidR="00D025F7" w:rsidRDefault="00D025F7">
      <w:r>
        <w:t>• The verb in Galatians 3:24 is in the passive voice ("might be justified"). This emphasizes that human beings are the passive recipients of this action; God is the sole active Justifier.</w:t>
      </w:r>
    </w:p>
    <w:p w14:paraId="30B3E171" w14:textId="77777777" w:rsidR="00D025F7" w:rsidRDefault="00D025F7"/>
    <w:p w14:paraId="4ACCC4B5" w14:textId="77777777" w:rsidR="00D025F7" w:rsidRPr="00D025F7" w:rsidRDefault="00D025F7">
      <w:pPr>
        <w:rPr>
          <w:b/>
        </w:rPr>
      </w:pPr>
      <w:r w:rsidRPr="00D025F7">
        <w:rPr>
          <w:b/>
        </w:rPr>
        <w:t>8. References</w:t>
      </w:r>
    </w:p>
    <w:p w14:paraId="094D0696" w14:textId="77777777" w:rsidR="00D025F7" w:rsidRDefault="00D025F7">
      <w:r>
        <w:t>• BDAG Greek-English Lexicon of the New Testament</w:t>
      </w:r>
    </w:p>
    <w:p w14:paraId="5591BF20" w14:textId="77777777" w:rsidR="00D025F7" w:rsidRDefault="00D025F7">
      <w:r>
        <w:t>• TDNT Theological Dictionary of the New Testament</w:t>
      </w:r>
    </w:p>
    <w:p w14:paraId="7FCDE35F" w14:textId="77777777" w:rsidR="00D025F7" w:rsidRDefault="00D025F7">
      <w:r>
        <w:t>• Vine's Expository Dictionary of Old and New Testament Words</w:t>
      </w:r>
    </w:p>
    <w:p w14:paraId="36EB115E" w14:textId="77777777" w:rsidR="00D025F7" w:rsidRDefault="00D025F7">
      <w:r>
        <w:t>• Thayer's Greek-English Lexicon of the New Testament</w:t>
      </w:r>
    </w:p>
    <w:p w14:paraId="41477638" w14:textId="73060BD3" w:rsidR="004C5552" w:rsidRDefault="00D025F7">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025F7"/>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463DF"/>
  <w15:chartTrackingRefBased/>
  <w15:docId w15:val="{7EC6F5CD-43FB-45DB-A9AB-E370B40D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2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2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F7"/>
    <w:rPr>
      <w:rFonts w:eastAsiaTheme="majorEastAsia" w:cstheme="majorBidi"/>
      <w:color w:val="272727" w:themeColor="text1" w:themeTint="D8"/>
    </w:rPr>
  </w:style>
  <w:style w:type="paragraph" w:styleId="Title">
    <w:name w:val="Title"/>
    <w:basedOn w:val="Normal"/>
    <w:next w:val="Normal"/>
    <w:link w:val="TitleChar"/>
    <w:uiPriority w:val="10"/>
    <w:qFormat/>
    <w:rsid w:val="00D02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F7"/>
    <w:pPr>
      <w:spacing w:before="160"/>
      <w:jc w:val="center"/>
    </w:pPr>
    <w:rPr>
      <w:i/>
      <w:iCs/>
      <w:color w:val="404040" w:themeColor="text1" w:themeTint="BF"/>
    </w:rPr>
  </w:style>
  <w:style w:type="character" w:customStyle="1" w:styleId="QuoteChar">
    <w:name w:val="Quote Char"/>
    <w:basedOn w:val="DefaultParagraphFont"/>
    <w:link w:val="Quote"/>
    <w:uiPriority w:val="29"/>
    <w:rsid w:val="00D025F7"/>
    <w:rPr>
      <w:i/>
      <w:iCs/>
      <w:color w:val="404040" w:themeColor="text1" w:themeTint="BF"/>
    </w:rPr>
  </w:style>
  <w:style w:type="paragraph" w:styleId="ListParagraph">
    <w:name w:val="List Paragraph"/>
    <w:basedOn w:val="Normal"/>
    <w:uiPriority w:val="34"/>
    <w:qFormat/>
    <w:rsid w:val="00D025F7"/>
    <w:pPr>
      <w:ind w:left="720"/>
      <w:contextualSpacing/>
    </w:pPr>
  </w:style>
  <w:style w:type="character" w:styleId="IntenseEmphasis">
    <w:name w:val="Intense Emphasis"/>
    <w:basedOn w:val="DefaultParagraphFont"/>
    <w:uiPriority w:val="21"/>
    <w:qFormat/>
    <w:rsid w:val="00D025F7"/>
    <w:rPr>
      <w:i/>
      <w:iCs/>
      <w:color w:val="2E74B5" w:themeColor="accent1" w:themeShade="BF"/>
    </w:rPr>
  </w:style>
  <w:style w:type="paragraph" w:styleId="IntenseQuote">
    <w:name w:val="Intense Quote"/>
    <w:basedOn w:val="Normal"/>
    <w:next w:val="Normal"/>
    <w:link w:val="IntenseQuoteChar"/>
    <w:uiPriority w:val="30"/>
    <w:qFormat/>
    <w:rsid w:val="00D025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25F7"/>
    <w:rPr>
      <w:i/>
      <w:iCs/>
      <w:color w:val="2E74B5" w:themeColor="accent1" w:themeShade="BF"/>
    </w:rPr>
  </w:style>
  <w:style w:type="character" w:styleId="IntenseReference">
    <w:name w:val="Intense Reference"/>
    <w:basedOn w:val="DefaultParagraphFont"/>
    <w:uiPriority w:val="32"/>
    <w:qFormat/>
    <w:rsid w:val="00D025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3767</Characters>
  <Application>Microsoft Office Word</Application>
  <DocSecurity>0</DocSecurity>
  <Lines>72</Lines>
  <Paragraphs>39</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