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CE8E4" w14:textId="77777777" w:rsidR="008A023D" w:rsidRPr="008A023D" w:rsidRDefault="008A023D">
      <w:pPr>
        <w:rPr>
          <w:b/>
        </w:rPr>
      </w:pPr>
      <w:r w:rsidRPr="008A023D">
        <w:rPr>
          <w:b/>
        </w:rPr>
        <w:t>FAITH - ( pistis , Strong's G4102 )</w:t>
      </w:r>
    </w:p>
    <w:p w14:paraId="65A53106" w14:textId="77777777" w:rsidR="008A023D" w:rsidRDefault="008A023D">
      <w:r w:rsidRPr="008A023D">
        <w:rPr>
          <w:b/>
        </w:rPr>
        <w:t>Summary:</w:t>
      </w:r>
    </w:p>
    <w:p w14:paraId="2000FAA8" w14:textId="77777777" w:rsidR="008A023D" w:rsidRDefault="008A023D">
      <w:r>
        <w:t>The Greek word pistis means firm persuasion, conviction, belief in the truth, and a constant, reliant trust in God. In Galatians 3:7, it refers specifically to the active, trusting response to God's promise, mirroring the exact way Abraham responded to God. It is not merely intellectual assent, but a wholehearted resting upon God's character and His saving work. Those who are "of faith" are those whose core identity and standing before God are derived entirely from trusting Him, rather than relying on their own works, merit, or adherence to the law.</w:t>
      </w:r>
    </w:p>
    <w:p w14:paraId="7642595A" w14:textId="77777777" w:rsidR="008A023D" w:rsidRDefault="008A023D"/>
    <w:p w14:paraId="1F2E5470" w14:textId="77777777" w:rsidR="008A023D" w:rsidRDefault="008A023D">
      <w:r w:rsidRPr="008A023D">
        <w:rPr>
          <w:b/>
        </w:rPr>
        <w:t>Full Study:</w:t>
      </w:r>
    </w:p>
    <w:p w14:paraId="34D68BEB" w14:textId="77777777" w:rsidR="008A023D" w:rsidRDefault="008A023D"/>
    <w:p w14:paraId="2FF8C945" w14:textId="77777777" w:rsidR="008A023D" w:rsidRPr="008A023D" w:rsidRDefault="008A023D">
      <w:pPr>
        <w:rPr>
          <w:b/>
        </w:rPr>
      </w:pPr>
      <w:r w:rsidRPr="008A023D">
        <w:rPr>
          <w:b/>
        </w:rPr>
        <w:t>1. Word Picture / Background</w:t>
      </w:r>
    </w:p>
    <w:p w14:paraId="02E70895" w14:textId="77777777" w:rsidR="008A023D" w:rsidRDefault="008A023D">
      <w:r>
        <w:t>• pistis is derived from the verb peithō, meaning "to persuade" or "to be won over." The root idea is that of being convinced of something to the point of absolute trust and surrender. In classical and secular Greek, pistis was often used in commercial or legal contexts for a guarantee, a pledge of good faith, or the reliability of a person to keep a contract. By the time of the New Testament, it took on a profoundly relational and theological meaning, moving far beyond believing that something is true to resting upon Someone who is true.</w:t>
      </w:r>
    </w:p>
    <w:p w14:paraId="79FB6191" w14:textId="77777777" w:rsidR="008A023D" w:rsidRDefault="008A023D"/>
    <w:p w14:paraId="58E315D0" w14:textId="77777777" w:rsidR="008A023D" w:rsidRPr="008A023D" w:rsidRDefault="008A023D">
      <w:pPr>
        <w:rPr>
          <w:b/>
        </w:rPr>
      </w:pPr>
      <w:r w:rsidRPr="008A023D">
        <w:rPr>
          <w:b/>
        </w:rPr>
        <w:t>2. Meaning / Lexical Definition</w:t>
      </w:r>
    </w:p>
    <w:p w14:paraId="278FC926" w14:textId="77777777" w:rsidR="008A023D" w:rsidRDefault="008A023D">
      <w:r>
        <w:t>The noun pistis encompasses a rich semantic range that primarily denotes:</w:t>
      </w:r>
    </w:p>
    <w:p w14:paraId="5D0ABB6D" w14:textId="77777777" w:rsidR="008A023D" w:rsidRDefault="008A023D">
      <w:r>
        <w:t>• Conviction and Belief: A firm persuasion of the truth regarding God, Christ, and divine things.</w:t>
      </w:r>
    </w:p>
    <w:p w14:paraId="4A8EE4F1" w14:textId="77777777" w:rsidR="008A023D" w:rsidRDefault="008A023D">
      <w:r>
        <w:t>• Trust and Reliance: An active, dependent resting upon Christ for salvation and daily provision.</w:t>
      </w:r>
    </w:p>
    <w:p w14:paraId="1F406625" w14:textId="77777777" w:rsidR="008A023D" w:rsidRDefault="008A023D">
      <w:r>
        <w:t>• Fidelity and Faithfulness: The character of one who can be relied on (often used of God's faithfulness, or a believer's loyalty).</w:t>
      </w:r>
    </w:p>
    <w:p w14:paraId="596ED0AA" w14:textId="77777777" w:rsidR="008A023D" w:rsidRDefault="008A023D">
      <w:r>
        <w:t>• The Body of Truth: Used objectively as "the faith," referring to the established doctrines believed by Christians.</w:t>
      </w:r>
    </w:p>
    <w:p w14:paraId="62B9364F" w14:textId="77777777" w:rsidR="008A023D" w:rsidRDefault="008A023D"/>
    <w:p w14:paraId="3F6779D3" w14:textId="77777777" w:rsidR="008A023D" w:rsidRDefault="008A023D">
      <w:r>
        <w:t>In the context of Galatians, the word carries the primary sense of active, dependent trust in God's promise, standing in stark contrast to the effort of achieving righteousness by human works.</w:t>
      </w:r>
    </w:p>
    <w:p w14:paraId="088D623B" w14:textId="77777777" w:rsidR="008A023D" w:rsidRDefault="008A023D"/>
    <w:p w14:paraId="5DC06EF3" w14:textId="77777777" w:rsidR="008A023D" w:rsidRPr="008A023D" w:rsidRDefault="008A023D">
      <w:pPr>
        <w:rPr>
          <w:b/>
        </w:rPr>
      </w:pPr>
      <w:r w:rsidRPr="008A023D">
        <w:rPr>
          <w:b/>
        </w:rPr>
        <w:t>3. Usage and Word Pictures</w:t>
      </w:r>
    </w:p>
    <w:p w14:paraId="1A633D20" w14:textId="77777777" w:rsidR="008A023D" w:rsidRDefault="008A023D">
      <w:r>
        <w:t xml:space="preserve">A helpful word picture for pistis is that of leaning one's entire physical weight upon a structurally sound bridge. It is never enough to simply agree that the bridge can hold weight; pistis means actually stepping onto it and trusting it to hold you over the chasm. True biblical faith involves three essential elements: </w:t>
      </w:r>
    </w:p>
    <w:p w14:paraId="617961C1" w14:textId="77777777" w:rsidR="008A023D" w:rsidRDefault="008A023D">
      <w:r>
        <w:t>• Knowledge: Understanding the truth of God's promise.</w:t>
      </w:r>
    </w:p>
    <w:p w14:paraId="31AE2EFE" w14:textId="77777777" w:rsidR="008A023D" w:rsidRDefault="008A023D">
      <w:r>
        <w:t>• Agreement: Accepting that the promise is objectively true.</w:t>
      </w:r>
    </w:p>
    <w:p w14:paraId="76942F3F" w14:textId="77777777" w:rsidR="008A023D" w:rsidRDefault="008A023D">
      <w:r>
        <w:t>• Trust: Personally committing oneself to that truth by resting in it entirely.</w:t>
      </w:r>
    </w:p>
    <w:p w14:paraId="5A0EE356" w14:textId="77777777" w:rsidR="008A023D" w:rsidRDefault="008A023D"/>
    <w:p w14:paraId="56A7B0D3" w14:textId="77777777" w:rsidR="008A023D" w:rsidRPr="008A023D" w:rsidRDefault="008A023D">
      <w:pPr>
        <w:rPr>
          <w:b/>
        </w:rPr>
      </w:pPr>
      <w:r w:rsidRPr="008A023D">
        <w:rPr>
          <w:b/>
        </w:rPr>
        <w:t>4. Theological Implications</w:t>
      </w:r>
    </w:p>
    <w:p w14:paraId="0DFD64B4" w14:textId="77777777" w:rsidR="008A023D" w:rsidRDefault="008A023D">
      <w:r>
        <w:t>Faith is the instrumental means—the empty hand—by which a person receives the grace of God. Faith has no inherent merit; its entire saving value comes from its object, which is Jesus Christ. In Pauline theology, particularly in Galatians and Romans, pistis is positioned as the absolute antithesis of "works of the law." It signifies a total abandonment of self-righteousness and an exclusive reliance on the imputed righteousness of Christ. Because Abraham was justified by faith centuries before the Mosaic Law was given, faith is established as the timeless, universal method by which fallen humanity is reconciled to a holy God.</w:t>
      </w:r>
    </w:p>
    <w:p w14:paraId="0526AA80" w14:textId="77777777" w:rsidR="008A023D" w:rsidRDefault="008A023D"/>
    <w:p w14:paraId="1C94D04F" w14:textId="77777777" w:rsidR="008A023D" w:rsidRPr="008A023D" w:rsidRDefault="008A023D">
      <w:pPr>
        <w:rPr>
          <w:b/>
        </w:rPr>
      </w:pPr>
      <w:r w:rsidRPr="008A023D">
        <w:rPr>
          <w:b/>
        </w:rPr>
        <w:t>5. Contextual Nuance in the Passage</w:t>
      </w:r>
    </w:p>
    <w:p w14:paraId="6EB8619C" w14:textId="77777777" w:rsidR="008A023D" w:rsidRDefault="008A023D">
      <w:r>
        <w:t xml:space="preserve">In Galatians 3:7 ("know that only those who are of faith are sons of Abraham"), Paul uses the specific Greek phrase hoi ek pisteōs (literally, "those out of faith"). The preposition ek ("out of") denotes source, origin, or derivation. Paul is forcefully arguing against the Judaizers who claimed that true spiritual descent from Abraham required physical circumcision and obedience to the Mosaic Law. </w:t>
      </w:r>
    </w:p>
    <w:p w14:paraId="4A14F6FC" w14:textId="77777777" w:rsidR="008A023D" w:rsidRDefault="008A023D"/>
    <w:p w14:paraId="2474F7C8" w14:textId="77777777" w:rsidR="008A023D" w:rsidRDefault="008A023D">
      <w:r>
        <w:t>Paul dramatically redefines the family of God: true descent from Abraham is not genetic or legal, but spiritual. Just as Abraham believed God and it was accounted to him for righteousness (Galatians 3:6), anyone whose life and standing emerge "out of faith" shares Abraham's spiritual DNA. To be "of faith" is an identity marker; it means one's entire hope is rooted in trusting God's promise, thereby inheriting the blessing promised to Abraham's true descendants.</w:t>
      </w:r>
    </w:p>
    <w:p w14:paraId="161CA90E" w14:textId="77777777" w:rsidR="008A023D" w:rsidRDefault="008A023D"/>
    <w:p w14:paraId="13F738EB" w14:textId="77777777" w:rsidR="008A023D" w:rsidRPr="008A023D" w:rsidRDefault="008A023D">
      <w:pPr>
        <w:rPr>
          <w:b/>
        </w:rPr>
      </w:pPr>
      <w:r w:rsidRPr="008A023D">
        <w:rPr>
          <w:b/>
        </w:rPr>
        <w:t>6. Key Uses in Other Verses (NKJV)</w:t>
      </w:r>
    </w:p>
    <w:p w14:paraId="11E3EF16" w14:textId="77777777" w:rsidR="008A023D" w:rsidRDefault="008A023D">
      <w:r>
        <w:t>• Romans 4:16 – "Therefore it is of faith that it might be according to grace, so that the promise might be sure to all the seed..."</w:t>
      </w:r>
    </w:p>
    <w:p w14:paraId="73158411" w14:textId="77777777" w:rsidR="008A023D" w:rsidRDefault="008A023D">
      <w:r>
        <w:t>• Galatians 2:16 – "knowing that a man is not justified by the works of the law but by faith in Jesus Christ..."</w:t>
      </w:r>
    </w:p>
    <w:p w14:paraId="56CB6AE5" w14:textId="77777777" w:rsidR="008A023D" w:rsidRDefault="008A023D">
      <w:r>
        <w:t>• Ephesians 2:8 – "For by grace you have been saved through faith, and that not of yourselves; it is the gift of God."</w:t>
      </w:r>
    </w:p>
    <w:p w14:paraId="68ACADFC" w14:textId="77777777" w:rsidR="008A023D" w:rsidRDefault="008A023D">
      <w:r>
        <w:t>• Hebrews 11:1 – "Now faith is the substance of things hoped for, the evidence of things not seen."</w:t>
      </w:r>
    </w:p>
    <w:p w14:paraId="40BA2760" w14:textId="77777777" w:rsidR="008A023D" w:rsidRDefault="008A023D"/>
    <w:p w14:paraId="580E32FB" w14:textId="77777777" w:rsidR="008A023D" w:rsidRPr="008A023D" w:rsidRDefault="008A023D">
      <w:pPr>
        <w:rPr>
          <w:b/>
        </w:rPr>
      </w:pPr>
      <w:r w:rsidRPr="008A023D">
        <w:rPr>
          <w:b/>
        </w:rPr>
        <w:t>7. Other Relevant Insights</w:t>
      </w:r>
    </w:p>
    <w:p w14:paraId="0908CD88" w14:textId="77777777" w:rsidR="008A023D" w:rsidRDefault="008A023D">
      <w:r>
        <w:t>The phrase "sons of Abraham" in a first-century Jewish context was a title of immense pride, national privilege, and security, believed to guarantee one's place in the age to come. Paul’s declaration that uncircumcised Gentiles who simply believe are the true sons of Abraham would have been shocking and deeply offensive to his opponents. Yet, it was profoundly comforting to the Gentile Galatian believers who were being tempted to adopt Jewish legal customs to secure their spiritual status. Paul assures them that their faith alone proves their royal, covenantal lineage.</w:t>
      </w:r>
    </w:p>
    <w:p w14:paraId="6A0B01A9" w14:textId="77777777" w:rsidR="008A023D" w:rsidRDefault="008A023D"/>
    <w:p w14:paraId="4478CC2B" w14:textId="77777777" w:rsidR="008A023D" w:rsidRPr="008A023D" w:rsidRDefault="008A023D">
      <w:pPr>
        <w:rPr>
          <w:b/>
        </w:rPr>
      </w:pPr>
      <w:r w:rsidRPr="008A023D">
        <w:rPr>
          <w:b/>
        </w:rPr>
        <w:t>8. References</w:t>
      </w:r>
    </w:p>
    <w:p w14:paraId="7152A715" w14:textId="77777777" w:rsidR="008A023D" w:rsidRDefault="008A023D">
      <w:r>
        <w:t>• Bauer, W., Danker, F. W., Arndt, W. F., &amp; Gingrich, F. W. (BDAG). A Greek-English Lexicon of the New Testament and Other Early Christian Literature.</w:t>
      </w:r>
    </w:p>
    <w:p w14:paraId="76030E6F" w14:textId="77777777" w:rsidR="008A023D" w:rsidRDefault="008A023D">
      <w:r>
        <w:t>• Kittel, G., Friedrich, G., &amp; Bromiley, G. W. (TDNT). Theological Dictionary of the New Testament.</w:t>
      </w:r>
    </w:p>
    <w:p w14:paraId="36F1E1B0" w14:textId="77777777" w:rsidR="008A023D" w:rsidRDefault="008A023D">
      <w:r>
        <w:t>• Silva, M. (NIDNTTE). New International Dictionary of New Testament Theology and Exegesis.</w:t>
      </w:r>
    </w:p>
    <w:p w14:paraId="5E911CDD" w14:textId="77777777" w:rsidR="008A023D" w:rsidRDefault="008A023D">
      <w:r>
        <w:t>• Vine, W. E. Vine's Complete Expository Dictionary of Old and New Testament Words.</w:t>
      </w:r>
    </w:p>
    <w:p w14:paraId="002F23E7" w14:textId="151E1B0E" w:rsidR="004C5552" w:rsidRDefault="008A023D">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23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A023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1CC4A"/>
  <w15:chartTrackingRefBased/>
  <w15:docId w15:val="{73784A76-E06C-4C10-B3E5-098C83C7E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0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0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23D"/>
    <w:rPr>
      <w:rFonts w:eastAsiaTheme="majorEastAsia" w:cstheme="majorBidi"/>
      <w:color w:val="272727" w:themeColor="text1" w:themeTint="D8"/>
    </w:rPr>
  </w:style>
  <w:style w:type="paragraph" w:styleId="Title">
    <w:name w:val="Title"/>
    <w:basedOn w:val="Normal"/>
    <w:next w:val="Normal"/>
    <w:link w:val="TitleChar"/>
    <w:uiPriority w:val="10"/>
    <w:qFormat/>
    <w:rsid w:val="008A0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23D"/>
    <w:pPr>
      <w:spacing w:before="160"/>
      <w:jc w:val="center"/>
    </w:pPr>
    <w:rPr>
      <w:i/>
      <w:iCs/>
      <w:color w:val="404040" w:themeColor="text1" w:themeTint="BF"/>
    </w:rPr>
  </w:style>
  <w:style w:type="character" w:customStyle="1" w:styleId="QuoteChar">
    <w:name w:val="Quote Char"/>
    <w:basedOn w:val="DefaultParagraphFont"/>
    <w:link w:val="Quote"/>
    <w:uiPriority w:val="29"/>
    <w:rsid w:val="008A023D"/>
    <w:rPr>
      <w:i/>
      <w:iCs/>
      <w:color w:val="404040" w:themeColor="text1" w:themeTint="BF"/>
    </w:rPr>
  </w:style>
  <w:style w:type="paragraph" w:styleId="ListParagraph">
    <w:name w:val="List Paragraph"/>
    <w:basedOn w:val="Normal"/>
    <w:uiPriority w:val="34"/>
    <w:qFormat/>
    <w:rsid w:val="008A023D"/>
    <w:pPr>
      <w:ind w:left="720"/>
      <w:contextualSpacing/>
    </w:pPr>
  </w:style>
  <w:style w:type="character" w:styleId="IntenseEmphasis">
    <w:name w:val="Intense Emphasis"/>
    <w:basedOn w:val="DefaultParagraphFont"/>
    <w:uiPriority w:val="21"/>
    <w:qFormat/>
    <w:rsid w:val="008A023D"/>
    <w:rPr>
      <w:i/>
      <w:iCs/>
      <w:color w:val="2E74B5" w:themeColor="accent1" w:themeShade="BF"/>
    </w:rPr>
  </w:style>
  <w:style w:type="paragraph" w:styleId="IntenseQuote">
    <w:name w:val="Intense Quote"/>
    <w:basedOn w:val="Normal"/>
    <w:next w:val="Normal"/>
    <w:link w:val="IntenseQuoteChar"/>
    <w:uiPriority w:val="30"/>
    <w:qFormat/>
    <w:rsid w:val="008A02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023D"/>
    <w:rPr>
      <w:i/>
      <w:iCs/>
      <w:color w:val="2E74B5" w:themeColor="accent1" w:themeShade="BF"/>
    </w:rPr>
  </w:style>
  <w:style w:type="character" w:styleId="IntenseReference">
    <w:name w:val="Intense Reference"/>
    <w:basedOn w:val="DefaultParagraphFont"/>
    <w:uiPriority w:val="32"/>
    <w:qFormat/>
    <w:rsid w:val="008A023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913</Words>
  <Characters>4751</Characters>
  <Application>Microsoft Office Word</Application>
  <DocSecurity>0</DocSecurity>
  <Lines>91</Lines>
  <Paragraphs>49</Paragraphs>
  <ScaleCrop>false</ScaleCrop>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2026-08-13T01:48:00Z</dcterms:created>
  <dcterms:modified xsi:type="dcterms:W3CDTF">2026-08-13T01:48:00Z</dcterms:modified>
</cp:coreProperties>
</file>