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F9105" w14:textId="77777777" w:rsidR="00FE34F4" w:rsidRPr="00FE34F4" w:rsidRDefault="00FE34F4">
      <w:pPr>
        <w:rPr>
          <w:b/>
        </w:rPr>
      </w:pPr>
      <w:r w:rsidRPr="00FE34F4">
        <w:rPr>
          <w:b/>
        </w:rPr>
        <w:t>JUSTIFY - ( dikaioō , Strong's G1344 )</w:t>
      </w:r>
    </w:p>
    <w:p w14:paraId="256E0B65" w14:textId="77777777" w:rsidR="00FE34F4" w:rsidRDefault="00FE34F4">
      <w:r w:rsidRPr="00FE34F4">
        <w:rPr>
          <w:b/>
        </w:rPr>
        <w:t>Summary:</w:t>
      </w:r>
    </w:p>
    <w:p w14:paraId="3DB9BA4A" w14:textId="77777777" w:rsidR="00FE34F4" w:rsidRDefault="00FE34F4">
      <w:r>
        <w:t>The Greek word dikaioō means to declare righteous, to vindicate, or to treat as just. In biblical theology, particularly in the writings of the Apostle Paul, it is a legal, forensic term denoting God's gracious act of declaring a sinner righteous on the basis of faith in Jesus Christ, rather than by moral achievements or keeping the law. In Galatians 3:8, it specifically describes God's predetermined plan to extend this righteous standing to the Gentiles through faith, fulfilling the ancient promise made to Abraham.</w:t>
      </w:r>
    </w:p>
    <w:p w14:paraId="5AB6EF5A" w14:textId="77777777" w:rsidR="00FE34F4" w:rsidRDefault="00FE34F4"/>
    <w:p w14:paraId="7981F0C9" w14:textId="77777777" w:rsidR="00FE34F4" w:rsidRDefault="00FE34F4">
      <w:r w:rsidRPr="00FE34F4">
        <w:rPr>
          <w:b/>
        </w:rPr>
        <w:t>Full Study:</w:t>
      </w:r>
    </w:p>
    <w:p w14:paraId="45F3AB01" w14:textId="77777777" w:rsidR="00FE34F4" w:rsidRDefault="00FE34F4"/>
    <w:p w14:paraId="41051A98" w14:textId="77777777" w:rsidR="00FE34F4" w:rsidRPr="00FE34F4" w:rsidRDefault="00FE34F4">
      <w:pPr>
        <w:rPr>
          <w:b/>
        </w:rPr>
      </w:pPr>
      <w:r w:rsidRPr="00FE34F4">
        <w:rPr>
          <w:b/>
        </w:rPr>
        <w:t>1. Word Picture / Background</w:t>
      </w:r>
    </w:p>
    <w:p w14:paraId="74E0FD3C" w14:textId="77777777" w:rsidR="00FE34F4" w:rsidRDefault="00FE34F4">
      <w:r>
        <w:t>• Dikaioō is derived from the noun dikē (custom, right, judgment, justice) and the adjective dikaios (righteous, observing divine laws).</w:t>
      </w:r>
    </w:p>
    <w:p w14:paraId="4C60BDE1" w14:textId="77777777" w:rsidR="00FE34F4" w:rsidRDefault="00FE34F4">
      <w:r>
        <w:t>• In the Greek language, verbs ending in the suffix -oō typically mean "to declare" or "to treat as" rather than "to make." Thus, the historical background of the word is found in the ancient Greco-Roman court systems.</w:t>
      </w:r>
    </w:p>
    <w:p w14:paraId="68F5EC2F" w14:textId="77777777" w:rsidR="00FE34F4" w:rsidRDefault="00FE34F4">
      <w:r>
        <w:t>• It functions as a judicial pronouncement. When a judge justifies a defendant, he does not subjectively change the defendant's internal character to make them a good person; rather, he issues a legal verdict that clears their record and declares them right in the eyes of the law.</w:t>
      </w:r>
    </w:p>
    <w:p w14:paraId="71EFFE8A" w14:textId="77777777" w:rsidR="00FE34F4" w:rsidRDefault="00FE34F4"/>
    <w:p w14:paraId="40059F6A" w14:textId="77777777" w:rsidR="00FE34F4" w:rsidRPr="00FE34F4" w:rsidRDefault="00FE34F4">
      <w:pPr>
        <w:rPr>
          <w:b/>
        </w:rPr>
      </w:pPr>
      <w:r w:rsidRPr="00FE34F4">
        <w:rPr>
          <w:b/>
        </w:rPr>
        <w:t>2. Meaning / Lexical Definition</w:t>
      </w:r>
    </w:p>
    <w:p w14:paraId="4639343E" w14:textId="77777777" w:rsidR="00FE34F4" w:rsidRDefault="00FE34F4">
      <w:r>
        <w:t>• To declare, pronounce, or treat as righteous.</w:t>
      </w:r>
    </w:p>
    <w:p w14:paraId="66446406" w14:textId="77777777" w:rsidR="00FE34F4" w:rsidRDefault="00FE34F4">
      <w:r>
        <w:t>• To vindicate, acquit, or clear of all charges.</w:t>
      </w:r>
    </w:p>
    <w:p w14:paraId="61D035EE" w14:textId="77777777" w:rsidR="00FE34F4" w:rsidRDefault="00FE34F4">
      <w:r>
        <w:t>• To show or demonstrate to be right, pure, or innocent.</w:t>
      </w:r>
    </w:p>
    <w:p w14:paraId="4262F92C" w14:textId="77777777" w:rsidR="00FE34F4" w:rsidRDefault="00FE34F4"/>
    <w:p w14:paraId="4DE5EECE" w14:textId="77777777" w:rsidR="00FE34F4" w:rsidRPr="00FE34F4" w:rsidRDefault="00FE34F4">
      <w:pPr>
        <w:rPr>
          <w:b/>
        </w:rPr>
      </w:pPr>
      <w:r w:rsidRPr="00FE34F4">
        <w:rPr>
          <w:b/>
        </w:rPr>
        <w:t>3. Usage and Word Pictures</w:t>
      </w:r>
    </w:p>
    <w:p w14:paraId="77C19A3C" w14:textId="77777777" w:rsidR="00FE34F4" w:rsidRDefault="00FE34F4">
      <w:r>
        <w:t>• The primary imagery of dikaioō is that of a courtroom tribunal where God is the supreme Judge. The sinner stands in the docket, entirely guilty. When the sinner places faith in Christ, the Judge drops the gavel and pronounces a verdict of "righteous."</w:t>
      </w:r>
    </w:p>
    <w:p w14:paraId="38219240" w14:textId="77777777" w:rsidR="00FE34F4" w:rsidRDefault="00FE34F4">
      <w:r>
        <w:t>• It is used throughout Scripture as the exact opposite of the word "condemn." Just as condemnation does not make a person wicked but declares them guilty, justification does not instantly make a person practically flawless, but declares them legally innocent and righteous before God.</w:t>
      </w:r>
    </w:p>
    <w:p w14:paraId="69421364" w14:textId="77777777" w:rsidR="00FE34F4" w:rsidRDefault="00FE34F4">
      <w:r>
        <w:t>• It carries a twofold accounting picture: the negative cancellation of a debt (forgiveness of sins) and the positive crediting of wealth (the imputation of Christ's perfect righteousness to the believer's account).</w:t>
      </w:r>
    </w:p>
    <w:p w14:paraId="31C7762E" w14:textId="77777777" w:rsidR="00FE34F4" w:rsidRDefault="00FE34F4"/>
    <w:p w14:paraId="3F0B181D" w14:textId="77777777" w:rsidR="00FE34F4" w:rsidRPr="00FE34F4" w:rsidRDefault="00FE34F4">
      <w:pPr>
        <w:rPr>
          <w:b/>
        </w:rPr>
      </w:pPr>
      <w:r w:rsidRPr="00FE34F4">
        <w:rPr>
          <w:b/>
        </w:rPr>
        <w:t>4. Theological Implications</w:t>
      </w:r>
    </w:p>
    <w:p w14:paraId="3509CBDC" w14:textId="77777777" w:rsidR="00FE34F4" w:rsidRDefault="00FE34F4">
      <w:r>
        <w:t>• Justification is the hinge of Pauline theology and the central doctrine of the Protestant Reformation. It establishes that mankind's right standing before a holy God is an act of free grace, received entirely through faith (sola fide), independent of human merit.</w:t>
      </w:r>
    </w:p>
    <w:p w14:paraId="78ECCFF7" w14:textId="77777777" w:rsidR="00FE34F4" w:rsidRDefault="00FE34F4">
      <w:r>
        <w:t>• Because God is perfectly holy and just, He cannot merely ignore sin or sweep it under the rug. Christ's substitutionary death absorbs the penalty of sin, allowing God to remain entirely just while simultaneously being the "justifier" of the one who has faith in Jesus (Romans 3:26).</w:t>
      </w:r>
    </w:p>
    <w:p w14:paraId="5C6D8B78" w14:textId="77777777" w:rsidR="00FE34F4" w:rsidRDefault="00FE34F4">
      <w:r>
        <w:t>• This verdict is instantaneous, complete, and irreversible. Once a believer is justified, their eternal legal standing before God is permanently secured.</w:t>
      </w:r>
    </w:p>
    <w:p w14:paraId="32C61303" w14:textId="77777777" w:rsidR="00FE34F4" w:rsidRDefault="00FE34F4"/>
    <w:p w14:paraId="2AA033C3" w14:textId="77777777" w:rsidR="00FE34F4" w:rsidRPr="00FE34F4" w:rsidRDefault="00FE34F4">
      <w:pPr>
        <w:rPr>
          <w:b/>
        </w:rPr>
      </w:pPr>
      <w:r w:rsidRPr="00FE34F4">
        <w:rPr>
          <w:b/>
        </w:rPr>
        <w:t>5. Contextual Nuance in the Passage</w:t>
      </w:r>
    </w:p>
    <w:p w14:paraId="7687F70A" w14:textId="77777777" w:rsidR="00FE34F4" w:rsidRDefault="00FE34F4">
      <w:r>
        <w:t>• In Galatians, Paul is combating false teachers (Judaizers) who claim that Gentile converts must be circumcised and keep the Mosaic Law to be fully accepted by God.</w:t>
      </w:r>
    </w:p>
    <w:p w14:paraId="2B6EB66B" w14:textId="77777777" w:rsidR="00FE34F4" w:rsidRDefault="00FE34F4">
      <w:r>
        <w:t>• Paul appeals directly to the book of Genesis, noting that Scripture "foreseeing that God would justify the Gentiles by faith," preached the gospel to Abraham beforehand.</w:t>
      </w:r>
    </w:p>
    <w:p w14:paraId="2F9DAD04" w14:textId="77777777" w:rsidR="00FE34F4" w:rsidRDefault="00FE34F4">
      <w:r>
        <w:t>• The nuance here emphasizes the universal scope and singular method of justification. God's plan to declare Gentiles righteous by faith, entirely apart from the Jewish law, was not a sudden New Testament pivot or a "Plan B." It was the original gospel, embedded in the covenant promise made to Abraham thousands of years earlier.</w:t>
      </w:r>
    </w:p>
    <w:p w14:paraId="4C730C57" w14:textId="77777777" w:rsidR="00FE34F4" w:rsidRDefault="00FE34F4"/>
    <w:p w14:paraId="3661DED6" w14:textId="77777777" w:rsidR="00FE34F4" w:rsidRPr="00FE34F4" w:rsidRDefault="00FE34F4">
      <w:pPr>
        <w:rPr>
          <w:b/>
        </w:rPr>
      </w:pPr>
      <w:r w:rsidRPr="00FE34F4">
        <w:rPr>
          <w:b/>
        </w:rPr>
        <w:t>6. Key Uses in Other Verses (NKJV)</w:t>
      </w:r>
    </w:p>
    <w:p w14:paraId="3908AA57" w14:textId="77777777" w:rsidR="00FE34F4" w:rsidRDefault="00FE34F4">
      <w:r>
        <w:t>• Romans 3:24 - "being justified freely by His grace through the redemption that is in Christ Jesus"</w:t>
      </w:r>
    </w:p>
    <w:p w14:paraId="7D32FF2F" w14:textId="77777777" w:rsidR="00FE34F4" w:rsidRDefault="00FE34F4">
      <w:r>
        <w:t>• Romans 5:1 - "Therefore, having been justified by faith, we have peace with God through our Lord Jesus Christ"</w:t>
      </w:r>
    </w:p>
    <w:p w14:paraId="1BD0B3B0" w14:textId="77777777" w:rsidR="00FE34F4" w:rsidRDefault="00FE34F4">
      <w:r>
        <w:t>• Romans 8:30 - "Moreover whom He predestined, these He also called; whom He called, these He also justified; and whom He justified, these He also glorified."</w:t>
      </w:r>
    </w:p>
    <w:p w14:paraId="086428D6" w14:textId="77777777" w:rsidR="00FE34F4" w:rsidRDefault="00FE34F4">
      <w:r>
        <w:t>• Galatians 2:16 - "knowing that a man is not justified by the works of the law but by faith in Jesus Christ, even we have believed in Christ Jesus, that we might be justified by faith in Christ and not by the works of the law; for by the works of the law no flesh shall be justified."</w:t>
      </w:r>
    </w:p>
    <w:p w14:paraId="7FBF4F24" w14:textId="77777777" w:rsidR="00FE34F4" w:rsidRDefault="00FE34F4"/>
    <w:p w14:paraId="27D92D7E" w14:textId="77777777" w:rsidR="00FE34F4" w:rsidRPr="00FE34F4" w:rsidRDefault="00FE34F4">
      <w:pPr>
        <w:rPr>
          <w:b/>
        </w:rPr>
      </w:pPr>
      <w:r w:rsidRPr="00FE34F4">
        <w:rPr>
          <w:b/>
        </w:rPr>
        <w:t>7. Other Relevant Insights</w:t>
      </w:r>
    </w:p>
    <w:p w14:paraId="6702528F" w14:textId="77777777" w:rsidR="00FE34F4" w:rsidRDefault="00FE34F4">
      <w:r>
        <w:t>• While Paul uses dikaioō primarily for the initial, forensic declaration of righteousness by faith, James uses the same word in the sense of vindication or the demonstration of righteousness (James 2:24, "You see then that a man is justified by works, and not by faith only").</w:t>
      </w:r>
    </w:p>
    <w:p w14:paraId="02AC7C8C" w14:textId="77777777" w:rsidR="00FE34F4" w:rsidRDefault="00FE34F4">
      <w:r>
        <w:t>• There is no contradiction; James is addressing how a person's faith is proven or vindicated before others, while Paul is addressing how a person is accepted before God. This beautifully highlights the broader semantic range of dikaioō as both "declared right" (Paul) and "shown to be right" (James).</w:t>
      </w:r>
    </w:p>
    <w:p w14:paraId="6CDB1321" w14:textId="77777777" w:rsidR="00FE34F4" w:rsidRDefault="00FE34F4"/>
    <w:p w14:paraId="77AE76AC" w14:textId="77777777" w:rsidR="00FE34F4" w:rsidRPr="00FE34F4" w:rsidRDefault="00FE34F4">
      <w:pPr>
        <w:rPr>
          <w:b/>
        </w:rPr>
      </w:pPr>
      <w:r w:rsidRPr="00FE34F4">
        <w:rPr>
          <w:b/>
        </w:rPr>
        <w:t>8. References</w:t>
      </w:r>
    </w:p>
    <w:p w14:paraId="07863373" w14:textId="77777777" w:rsidR="00FE34F4" w:rsidRDefault="00FE34F4">
      <w:r>
        <w:t>• BDAG (Bauer, Danker, Arndt, and Gingrich), Greek-English Lexicon of the New Testament</w:t>
      </w:r>
    </w:p>
    <w:p w14:paraId="5B24F7CB" w14:textId="77777777" w:rsidR="00FE34F4" w:rsidRDefault="00FE34F4">
      <w:r>
        <w:t>• TDNT (Theological Dictionary of the New Testament / Little Kittel)</w:t>
      </w:r>
    </w:p>
    <w:p w14:paraId="0A2C8426" w14:textId="77777777" w:rsidR="00FE34F4" w:rsidRDefault="00FE34F4">
      <w:r>
        <w:t>• Vine's Expository Dictionary of Old and New Testament Words</w:t>
      </w:r>
    </w:p>
    <w:p w14:paraId="040EDB1B" w14:textId="77777777" w:rsidR="00FE34F4" w:rsidRDefault="00FE34F4">
      <w:r>
        <w:t>• Zodhiates' Complete Word Study Dictionary: New Testament</w:t>
      </w:r>
    </w:p>
    <w:p w14:paraId="3FF9875A" w14:textId="48F84C09" w:rsidR="004C5552" w:rsidRDefault="00FE34F4">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4F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3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5A73D"/>
  <w15:chartTrackingRefBased/>
  <w15:docId w15:val="{413E6E14-31B5-42B8-9ABE-B88CB63F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3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3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4F4"/>
    <w:rPr>
      <w:rFonts w:eastAsiaTheme="majorEastAsia" w:cstheme="majorBidi"/>
      <w:color w:val="272727" w:themeColor="text1" w:themeTint="D8"/>
    </w:rPr>
  </w:style>
  <w:style w:type="paragraph" w:styleId="Title">
    <w:name w:val="Title"/>
    <w:basedOn w:val="Normal"/>
    <w:next w:val="Normal"/>
    <w:link w:val="TitleChar"/>
    <w:uiPriority w:val="10"/>
    <w:qFormat/>
    <w:rsid w:val="00FE3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4F4"/>
    <w:pPr>
      <w:spacing w:before="160"/>
      <w:jc w:val="center"/>
    </w:pPr>
    <w:rPr>
      <w:i/>
      <w:iCs/>
      <w:color w:val="404040" w:themeColor="text1" w:themeTint="BF"/>
    </w:rPr>
  </w:style>
  <w:style w:type="character" w:customStyle="1" w:styleId="QuoteChar">
    <w:name w:val="Quote Char"/>
    <w:basedOn w:val="DefaultParagraphFont"/>
    <w:link w:val="Quote"/>
    <w:uiPriority w:val="29"/>
    <w:rsid w:val="00FE34F4"/>
    <w:rPr>
      <w:i/>
      <w:iCs/>
      <w:color w:val="404040" w:themeColor="text1" w:themeTint="BF"/>
    </w:rPr>
  </w:style>
  <w:style w:type="paragraph" w:styleId="ListParagraph">
    <w:name w:val="List Paragraph"/>
    <w:basedOn w:val="Normal"/>
    <w:uiPriority w:val="34"/>
    <w:qFormat/>
    <w:rsid w:val="00FE34F4"/>
    <w:pPr>
      <w:ind w:left="720"/>
      <w:contextualSpacing/>
    </w:pPr>
  </w:style>
  <w:style w:type="character" w:styleId="IntenseEmphasis">
    <w:name w:val="Intense Emphasis"/>
    <w:basedOn w:val="DefaultParagraphFont"/>
    <w:uiPriority w:val="21"/>
    <w:qFormat/>
    <w:rsid w:val="00FE34F4"/>
    <w:rPr>
      <w:i/>
      <w:iCs/>
      <w:color w:val="2E74B5" w:themeColor="accent1" w:themeShade="BF"/>
    </w:rPr>
  </w:style>
  <w:style w:type="paragraph" w:styleId="IntenseQuote">
    <w:name w:val="Intense Quote"/>
    <w:basedOn w:val="Normal"/>
    <w:next w:val="Normal"/>
    <w:link w:val="IntenseQuoteChar"/>
    <w:uiPriority w:val="30"/>
    <w:qFormat/>
    <w:rsid w:val="00FE34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34F4"/>
    <w:rPr>
      <w:i/>
      <w:iCs/>
      <w:color w:val="2E74B5" w:themeColor="accent1" w:themeShade="BF"/>
    </w:rPr>
  </w:style>
  <w:style w:type="character" w:styleId="IntenseReference">
    <w:name w:val="Intense Reference"/>
    <w:basedOn w:val="DefaultParagraphFont"/>
    <w:uiPriority w:val="32"/>
    <w:qFormat/>
    <w:rsid w:val="00FE34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856</Words>
  <Characters>4457</Characters>
  <Application>Microsoft Office Word</Application>
  <DocSecurity>0</DocSecurity>
  <Lines>85</Lines>
  <Paragraphs>46</Paragraphs>
  <ScaleCrop>false</ScaleCrop>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