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AA6C8" w14:textId="77777777" w:rsidR="00687B82" w:rsidRPr="00687B82" w:rsidRDefault="00687B82">
      <w:pPr>
        <w:rPr>
          <w:b/>
        </w:rPr>
      </w:pPr>
      <w:r w:rsidRPr="00687B82">
        <w:rPr>
          <w:b/>
        </w:rPr>
        <w:t>FORESEEING - ( proorao , Strong's G4275 )</w:t>
      </w:r>
    </w:p>
    <w:p w14:paraId="17DA5482" w14:textId="77777777" w:rsidR="00687B82" w:rsidRDefault="00687B82">
      <w:r w:rsidRPr="00687B82">
        <w:rPr>
          <w:b/>
        </w:rPr>
        <w:t>Summary:</w:t>
      </w:r>
    </w:p>
    <w:p w14:paraId="1BD305BF" w14:textId="77777777" w:rsidR="00687B82" w:rsidRDefault="00687B82">
      <w:r>
        <w:t>The Greek word translated "foreseeing" in Galatians 3:8 combines the preposition pro ("before") with the verb orao ("to see"), meaning to see ahead of time or to have foresight. In this context, Paul personifies the Old Testament Scripture, attributing to it the divine capability of knowing in advance that God would justify the Gentiles by faith. This highlights the absolute unity and sovereignty of God's redemptive plan. It demonstrates that the inclusion of the Gentiles through faith was never a late correction or a secondary plan, but was God's deliberate, predetermined design from the very beginning, announced long before the Law of Moses was established.</w:t>
      </w:r>
    </w:p>
    <w:p w14:paraId="7ACDBAAB" w14:textId="77777777" w:rsidR="00687B82" w:rsidRDefault="00687B82"/>
    <w:p w14:paraId="467B5A2E" w14:textId="77777777" w:rsidR="00687B82" w:rsidRDefault="00687B82">
      <w:r w:rsidRPr="00687B82">
        <w:rPr>
          <w:b/>
        </w:rPr>
        <w:t>Full Study:</w:t>
      </w:r>
    </w:p>
    <w:p w14:paraId="6D4C48B6" w14:textId="77777777" w:rsidR="00687B82" w:rsidRDefault="00687B82"/>
    <w:p w14:paraId="4C257D3B" w14:textId="77777777" w:rsidR="00687B82" w:rsidRPr="00687B82" w:rsidRDefault="00687B82">
      <w:pPr>
        <w:rPr>
          <w:b/>
        </w:rPr>
      </w:pPr>
      <w:r w:rsidRPr="00687B82">
        <w:rPr>
          <w:b/>
        </w:rPr>
        <w:t xml:space="preserve"> 1. Word Picture / Background</w:t>
      </w:r>
    </w:p>
    <w:p w14:paraId="059E8670" w14:textId="77777777" w:rsidR="00687B82" w:rsidRDefault="00687B82">
      <w:r>
        <w:t xml:space="preserve">The compound verb proorao (found in its aorist participle form proidousa in Galatians 3:8) blends two distinct concepts: pro, meaning "before" or "ahead of time," and orao, meaning "to see," "perceive," or "experience." The literal word picture is that of standing on a high vantage point and looking down the road of history, seeing an event clearly before it actually arrives at the present moment. </w:t>
      </w:r>
    </w:p>
    <w:p w14:paraId="401AF000" w14:textId="77777777" w:rsidR="00687B82" w:rsidRDefault="00687B82"/>
    <w:p w14:paraId="71D69447" w14:textId="77777777" w:rsidR="00687B82" w:rsidRDefault="00687B82">
      <w:r>
        <w:t xml:space="preserve">In classical Greek and historical usage, this word described the foresight of a pilot steering a ship, a general planning a military campaign, or a wise leader anticipating future events to make proper preparations. When applied to the divine realm, it moves beyond mere human calculation to absolute, sovereign prescience. </w:t>
      </w:r>
    </w:p>
    <w:p w14:paraId="2B10321C" w14:textId="77777777" w:rsidR="00687B82" w:rsidRDefault="00687B82"/>
    <w:p w14:paraId="65CA3DFD" w14:textId="77777777" w:rsidR="00687B82" w:rsidRDefault="00687B82">
      <w:r>
        <w:t>In Galatians 3:8, Paul employs a striking literary device by personifying "the Scripture" (he graphe). He describes the written text of the Old Testament as if it were a living prophet standing in ancient history, looking down the corridor of time, seeing the 1st-century Gentile mission, and speaking directly to Abraham about it.</w:t>
      </w:r>
    </w:p>
    <w:p w14:paraId="4675CFDB" w14:textId="77777777" w:rsidR="00687B82" w:rsidRDefault="00687B82"/>
    <w:p w14:paraId="01FA031D" w14:textId="77777777" w:rsidR="00687B82" w:rsidRPr="00687B82" w:rsidRDefault="00687B82">
      <w:pPr>
        <w:rPr>
          <w:b/>
        </w:rPr>
      </w:pPr>
      <w:r w:rsidRPr="00687B82">
        <w:rPr>
          <w:b/>
        </w:rPr>
        <w:t xml:space="preserve"> 2. Meaning / Lexical Definition</w:t>
      </w:r>
    </w:p>
    <w:p w14:paraId="58C60207" w14:textId="77777777" w:rsidR="00687B82" w:rsidRDefault="00687B82">
      <w:r>
        <w:t>The term proorao carries two primary meanings depending on whether it is used in a temporal or spatial sense:</w:t>
      </w:r>
    </w:p>
    <w:p w14:paraId="3D158003" w14:textId="77777777" w:rsidR="00687B82" w:rsidRDefault="00687B82">
      <w:r>
        <w:t>• Temporal (To foresee): To see or know something beforehand. This is the sense used in Galatians 3:8 and Acts 2:31. It refers to cognitive foresight—knowing an event or state of affairs prior to its occurrence in time.</w:t>
      </w:r>
    </w:p>
    <w:p w14:paraId="3920A1B4" w14:textId="77777777" w:rsidR="00687B82" w:rsidRDefault="00687B82">
      <w:r>
        <w:t>• Spatial (To see in front of): To see someone or something right before oneself. In the middle voice (prooromen), it means to keep someone or something before one's eyes, as in Acts 2:25, where it describes keeping the Lord continually in view.</w:t>
      </w:r>
    </w:p>
    <w:p w14:paraId="7046F107" w14:textId="77777777" w:rsidR="00687B82" w:rsidRDefault="00687B82"/>
    <w:p w14:paraId="5BE9E8AD" w14:textId="77777777" w:rsidR="00687B82" w:rsidRDefault="00687B82">
      <w:r>
        <w:t>In Galatians 3:8, the word functions as an active participle (proidousa), meaning "having seen beforehand." It denotes the absolute certainty of God's future action of justifying the Gentiles, which was already visible to the eyes of Scripture in the era of Genesis.</w:t>
      </w:r>
    </w:p>
    <w:p w14:paraId="2DA15B53" w14:textId="77777777" w:rsidR="00687B82" w:rsidRDefault="00687B82"/>
    <w:p w14:paraId="0BD8C84E" w14:textId="77777777" w:rsidR="00687B82" w:rsidRPr="00687B82" w:rsidRDefault="00687B82">
      <w:pPr>
        <w:rPr>
          <w:b/>
        </w:rPr>
      </w:pPr>
      <w:r w:rsidRPr="00687B82">
        <w:rPr>
          <w:b/>
        </w:rPr>
        <w:t xml:space="preserve"> 3. Usage and Word Pictures</w:t>
      </w:r>
    </w:p>
    <w:p w14:paraId="32F6C61C" w14:textId="77777777" w:rsidR="00687B82" w:rsidRDefault="00687B82">
      <w:r>
        <w:t xml:space="preserve">The New Testament uses this word group sparingly, but always with profound theological weight. </w:t>
      </w:r>
    </w:p>
    <w:p w14:paraId="61B1C7E7" w14:textId="77777777" w:rsidR="00687B82" w:rsidRDefault="00687B82"/>
    <w:p w14:paraId="0411EFEF" w14:textId="77777777" w:rsidR="00687B82" w:rsidRDefault="00687B82">
      <w:r>
        <w:t xml:space="preserve">In Acts 2:25, Peter quotes Psalm 16:8 using the spatial sense: "I foresaw the LORD always before my face." The word picture here is one of focused devotion and security—setting the Lord directly in front of oneself so that nothing else can shake one's confidence. </w:t>
      </w:r>
    </w:p>
    <w:p w14:paraId="6E5C87B7" w14:textId="77777777" w:rsidR="00687B82" w:rsidRDefault="00687B82"/>
    <w:p w14:paraId="377D62CD" w14:textId="77777777" w:rsidR="00687B82" w:rsidRDefault="00687B82">
      <w:r>
        <w:t>A few verses later, in Acts 2:31, Peter shifts to the temporal sense: David, "foreseeing this, spoke concerning the resurrection of the Christ." Here, the word picture illustrates prophetic revelation. God enabled David to look past his own immediate circumstances and catch a glimpse of the empty tomb of the Messiah a thousand years in the future.</w:t>
      </w:r>
    </w:p>
    <w:p w14:paraId="3028C479" w14:textId="77777777" w:rsidR="00687B82" w:rsidRDefault="00687B82"/>
    <w:p w14:paraId="30C94195" w14:textId="77777777" w:rsidR="00687B82" w:rsidRDefault="00687B82">
      <w:r>
        <w:t>In Galatians 3:8, the word picture moves from prophetic human foresight to the foresight of the written Word itself. Because Scripture is the breath of God, the written text possesses the same forward-looking perspective as its divine Author. It is not blind to the future; it was written with the end of history fully in view.</w:t>
      </w:r>
    </w:p>
    <w:p w14:paraId="0EEAFD53" w14:textId="77777777" w:rsidR="00687B82" w:rsidRDefault="00687B82"/>
    <w:p w14:paraId="25E780F9" w14:textId="77777777" w:rsidR="00687B82" w:rsidRPr="00687B82" w:rsidRDefault="00687B82">
      <w:pPr>
        <w:rPr>
          <w:b/>
        </w:rPr>
      </w:pPr>
      <w:r w:rsidRPr="00687B82">
        <w:rPr>
          <w:b/>
        </w:rPr>
        <w:t xml:space="preserve"> 4. Theological Implications</w:t>
      </w:r>
    </w:p>
    <w:p w14:paraId="353E34C7" w14:textId="77777777" w:rsidR="00687B82" w:rsidRDefault="00687B82">
      <w:r>
        <w:t>• The Sovereignty of the Gospel Plan: The justification of the Gentiles by faith was not an emergency measure or a "Plan B" enacted after Israel rejected the Messiah. It was foreseen and announced long before the Law of Moses or the nation of Israel even existed.</w:t>
      </w:r>
    </w:p>
    <w:p w14:paraId="72FECBC4" w14:textId="77777777" w:rsidR="00687B82" w:rsidRDefault="00687B82">
      <w:r>
        <w:t>• The Authority of Scripture: By attributing "foreseeing" and "preaching" to the written Word, Paul equates the words of Scripture with the voice of God. What Scripture foresaw, God foresaw; what Scripture spoke to Abraham, God spoke.</w:t>
      </w:r>
    </w:p>
    <w:p w14:paraId="06C2A25F" w14:textId="77777777" w:rsidR="00687B82" w:rsidRDefault="00687B82">
      <w:r>
        <w:t>• The Unity of the Testaments: There is no contradiction between the Old Testament and the New Testament. The gospel preached by Paul is the very same gospel that was preached in seed form to Abraham in Genesis 12:3. The Old Testament is inherently forward-looking and gospel-shaped.</w:t>
      </w:r>
    </w:p>
    <w:p w14:paraId="5442252A" w14:textId="77777777" w:rsidR="00687B82" w:rsidRDefault="00687B82"/>
    <w:p w14:paraId="74E82F41" w14:textId="77777777" w:rsidR="00687B82" w:rsidRPr="00687B82" w:rsidRDefault="00687B82">
      <w:pPr>
        <w:rPr>
          <w:b/>
        </w:rPr>
      </w:pPr>
      <w:r w:rsidRPr="00687B82">
        <w:rPr>
          <w:b/>
        </w:rPr>
        <w:t xml:space="preserve"> 5. Contextual Nuance in the Passage</w:t>
      </w:r>
    </w:p>
    <w:p w14:paraId="17492170" w14:textId="77777777" w:rsidR="00687B82" w:rsidRDefault="00687B82">
      <w:r>
        <w:t xml:space="preserve">In Galatians 3, Paul is countering the false teachings of the Judaizers, who argued that Gentile converts had to submit to the Law of Moses and circumcision to be fully accepted by God. </w:t>
      </w:r>
    </w:p>
    <w:p w14:paraId="3CBF11FD" w14:textId="77777777" w:rsidR="00687B82" w:rsidRDefault="00687B82"/>
    <w:p w14:paraId="614DD70E" w14:textId="77777777" w:rsidR="00687B82" w:rsidRDefault="00687B82">
      <w:r>
        <w:t xml:space="preserve">Paul shatters this argument by appealing to chronology. He takes his readers back 430 years before the Law was given, straight to Abraham. The nuance of foreseeing (proidousa) is polemical and protective: Paul is showing that when God spoke to Abraham, the Spirit was already looking ahead to the modern Gentile converts. </w:t>
      </w:r>
    </w:p>
    <w:p w14:paraId="704E98A7" w14:textId="77777777" w:rsidR="00687B82" w:rsidRDefault="00687B82"/>
    <w:p w14:paraId="193F3C74" w14:textId="77777777" w:rsidR="00687B82" w:rsidRDefault="00687B82">
      <w:r>
        <w:t>Furthermore, Paul pairs "foreseeing" with another pro- prefixed word: "preached the gospel beforehand" (proeuengelisato). Together, these words form a powerful rhetorical chain showing that the Old Testament itself anticipated and validated the law-free gospel of grace. The Law of Moses, which came centuries later, cannot annul a promise that was already designed with the faith-justified Gentiles in view.</w:t>
      </w:r>
    </w:p>
    <w:p w14:paraId="3632CD41" w14:textId="77777777" w:rsidR="00687B82" w:rsidRDefault="00687B82"/>
    <w:p w14:paraId="4F8E7D16" w14:textId="77777777" w:rsidR="00687B82" w:rsidRPr="00687B82" w:rsidRDefault="00687B82">
      <w:pPr>
        <w:rPr>
          <w:b/>
        </w:rPr>
      </w:pPr>
      <w:r w:rsidRPr="00687B82">
        <w:rPr>
          <w:b/>
        </w:rPr>
        <w:t xml:space="preserve"> 6. Key Uses in Other Verses (NKJV)</w:t>
      </w:r>
    </w:p>
    <w:p w14:paraId="07752898" w14:textId="77777777" w:rsidR="00687B82" w:rsidRDefault="00687B82">
      <w:r>
        <w:t>• Acts 2:25 - "For David says concerning Him: ‘I foresaw the LORD always before my face, for He is at my right hand, that I may not be shaken.’"</w:t>
      </w:r>
    </w:p>
    <w:p w14:paraId="50A172EC" w14:textId="77777777" w:rsidR="00687B82" w:rsidRDefault="00687B82">
      <w:r>
        <w:t>• Acts 2:31 - "...he, foreseeing this, spoke concerning the resurrection of the Christ, that His soul was not left in Hades, nor did His flesh see corruption."</w:t>
      </w:r>
    </w:p>
    <w:p w14:paraId="3321C60A" w14:textId="77777777" w:rsidR="00687B82" w:rsidRDefault="00687B82">
      <w:r>
        <w:t>• Galatians 3:8 - "And the Scripture, foreseeing that God would justify the Gentiles by faith, preached the gospel to Abraham beforehand, saying, ‘In you all the nations shall be blessed.’"</w:t>
      </w:r>
    </w:p>
    <w:p w14:paraId="5D55149D" w14:textId="77777777" w:rsidR="00687B82" w:rsidRDefault="00687B82"/>
    <w:p w14:paraId="62A5E67E" w14:textId="77777777" w:rsidR="00687B82" w:rsidRPr="00687B82" w:rsidRDefault="00687B82">
      <w:pPr>
        <w:rPr>
          <w:b/>
        </w:rPr>
      </w:pPr>
      <w:r w:rsidRPr="00687B82">
        <w:rPr>
          <w:b/>
        </w:rPr>
        <w:t xml:space="preserve"> 7. Other Relevant Insights</w:t>
      </w:r>
    </w:p>
    <w:p w14:paraId="28FD35E5" w14:textId="77777777" w:rsidR="00687B82" w:rsidRDefault="00687B82">
      <w:r>
        <w:t>While ancient Jewish writers and rabbis occasionally personified the Torah to emphasize its pre-existence or role in creation, Paul’s personification of Scripture in Galatians 3:8 serves a distinct redemptive-historical purpose. He treats the written text of Genesis as an active missionary that traveled back in time to evangelize Abraham. This highlights the dynamic, living nature of the Word of God. It is not a static historical record; it is a living voice that continues to speak its ancient, forward-looking truths into the present day.</w:t>
      </w:r>
    </w:p>
    <w:p w14:paraId="20665B6C" w14:textId="77777777" w:rsidR="00687B82" w:rsidRDefault="00687B82"/>
    <w:p w14:paraId="29B80B80" w14:textId="77777777" w:rsidR="00687B82" w:rsidRPr="00687B82" w:rsidRDefault="00687B82">
      <w:pPr>
        <w:rPr>
          <w:b/>
        </w:rPr>
      </w:pPr>
      <w:r w:rsidRPr="00687B82">
        <w:rPr>
          <w:b/>
        </w:rPr>
        <w:t xml:space="preserve"> 8. References</w:t>
      </w:r>
    </w:p>
    <w:p w14:paraId="0A19EDFC" w14:textId="77777777" w:rsidR="00687B82" w:rsidRDefault="00687B82">
      <w:r>
        <w:t>• Analytical Lexicon to the Greek New Testament by William D. Mounce</w:t>
      </w:r>
    </w:p>
    <w:p w14:paraId="5F302A0C" w14:textId="77777777" w:rsidR="00687B82" w:rsidRDefault="00687B82">
      <w:r>
        <w:t>• Greek-English Lexicon of the New Testament and Other Early Christian Literature (BDAG) by Walter Bauer, edited by Frederick William Danker</w:t>
      </w:r>
    </w:p>
    <w:p w14:paraId="1F890053" w14:textId="77777777" w:rsidR="00687B82" w:rsidRDefault="00687B82">
      <w:r>
        <w:t>• Theological Dictionary of the New Testament (TDNT / Little Kittel) by Gerhard Kittel and Gerhard Friedrich</w:t>
      </w:r>
    </w:p>
    <w:p w14:paraId="1A763635" w14:textId="77777777" w:rsidR="00687B82" w:rsidRDefault="00687B82">
      <w:r>
        <w:t>• Vine's Expository Dictionary of New Testament Words by W.E. Vine</w:t>
      </w:r>
    </w:p>
    <w:p w14:paraId="70247D0F" w14:textId="440A5C35" w:rsidR="004C5552" w:rsidRDefault="00687B82">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B8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87B82"/>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C12E5"/>
  <w15:chartTrackingRefBased/>
  <w15:docId w15:val="{60D50D82-235C-4A2F-ADA1-5E1948E86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87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87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B82"/>
    <w:rPr>
      <w:rFonts w:eastAsiaTheme="majorEastAsia" w:cstheme="majorBidi"/>
      <w:color w:val="272727" w:themeColor="text1" w:themeTint="D8"/>
    </w:rPr>
  </w:style>
  <w:style w:type="paragraph" w:styleId="Title">
    <w:name w:val="Title"/>
    <w:basedOn w:val="Normal"/>
    <w:next w:val="Normal"/>
    <w:link w:val="TitleChar"/>
    <w:uiPriority w:val="10"/>
    <w:qFormat/>
    <w:rsid w:val="00687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B82"/>
    <w:pPr>
      <w:spacing w:before="160"/>
      <w:jc w:val="center"/>
    </w:pPr>
    <w:rPr>
      <w:i/>
      <w:iCs/>
      <w:color w:val="404040" w:themeColor="text1" w:themeTint="BF"/>
    </w:rPr>
  </w:style>
  <w:style w:type="character" w:customStyle="1" w:styleId="QuoteChar">
    <w:name w:val="Quote Char"/>
    <w:basedOn w:val="DefaultParagraphFont"/>
    <w:link w:val="Quote"/>
    <w:uiPriority w:val="29"/>
    <w:rsid w:val="00687B82"/>
    <w:rPr>
      <w:i/>
      <w:iCs/>
      <w:color w:val="404040" w:themeColor="text1" w:themeTint="BF"/>
    </w:rPr>
  </w:style>
  <w:style w:type="paragraph" w:styleId="ListParagraph">
    <w:name w:val="List Paragraph"/>
    <w:basedOn w:val="Normal"/>
    <w:uiPriority w:val="34"/>
    <w:qFormat/>
    <w:rsid w:val="00687B82"/>
    <w:pPr>
      <w:ind w:left="720"/>
      <w:contextualSpacing/>
    </w:pPr>
  </w:style>
  <w:style w:type="character" w:styleId="IntenseEmphasis">
    <w:name w:val="Intense Emphasis"/>
    <w:basedOn w:val="DefaultParagraphFont"/>
    <w:uiPriority w:val="21"/>
    <w:qFormat/>
    <w:rsid w:val="00687B82"/>
    <w:rPr>
      <w:i/>
      <w:iCs/>
      <w:color w:val="2E74B5" w:themeColor="accent1" w:themeShade="BF"/>
    </w:rPr>
  </w:style>
  <w:style w:type="paragraph" w:styleId="IntenseQuote">
    <w:name w:val="Intense Quote"/>
    <w:basedOn w:val="Normal"/>
    <w:next w:val="Normal"/>
    <w:link w:val="IntenseQuoteChar"/>
    <w:uiPriority w:val="30"/>
    <w:qFormat/>
    <w:rsid w:val="00687B8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87B82"/>
    <w:rPr>
      <w:i/>
      <w:iCs/>
      <w:color w:val="2E74B5" w:themeColor="accent1" w:themeShade="BF"/>
    </w:rPr>
  </w:style>
  <w:style w:type="character" w:styleId="IntenseReference">
    <w:name w:val="Intense Reference"/>
    <w:basedOn w:val="DefaultParagraphFont"/>
    <w:uiPriority w:val="32"/>
    <w:qFormat/>
    <w:rsid w:val="00687B8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1146</Words>
  <Characters>5962</Characters>
  <Application>Microsoft Office Word</Application>
  <DocSecurity>0</DocSecurity>
  <Lines>114</Lines>
  <Paragraphs>62</Paragraphs>
  <ScaleCrop>false</ScaleCrop>
  <Company/>
  <LinksUpToDate>false</LinksUpToDate>
  <CharactersWithSpaces>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2026-08-13T01:48:00Z</dcterms:created>
  <dcterms:modified xsi:type="dcterms:W3CDTF">2026-08-13T01:48:00Z</dcterms:modified>
</cp:coreProperties>
</file>