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AC8E" w14:textId="77777777" w:rsidR="00D46C89" w:rsidRPr="00D46C89" w:rsidRDefault="00D46C89">
      <w:pPr>
        <w:rPr>
          <w:b/>
        </w:rPr>
      </w:pPr>
      <w:r w:rsidRPr="00D46C89">
        <w:rPr>
          <w:b/>
        </w:rPr>
        <w:t>WRONGED - ( adikeo , Strong's G91 )</w:t>
      </w:r>
    </w:p>
    <w:p w14:paraId="33CE92C9" w14:textId="77777777" w:rsidR="00D46C89" w:rsidRDefault="00D46C89"/>
    <w:p w14:paraId="74B4A4B3" w14:textId="77777777" w:rsidR="00D46C89" w:rsidRDefault="00D46C89">
      <w:r w:rsidRPr="00D46C89">
        <w:rPr>
          <w:b/>
        </w:rPr>
        <w:t>Summary:</w:t>
      </w:r>
    </w:p>
    <w:p w14:paraId="5C3DAC84" w14:textId="77777777" w:rsidR="00D46C89" w:rsidRDefault="00D46C89">
      <w:r>
        <w:t>In Galatians 4:12, the Apostle Paul appeals to his readers with deep pastoral affection, using a term that speaks of doing injustice, acting unrighteously, or causing personal harm. While the verb standardly carries a legal or moral weight of wrongdoing, in this specific context it reflects an emotional or relational offense, assuring the Galatian believers that despite their drifting into legalism, they have never personally injured or mistreated him in a way that would rupture his enduring love for them.</w:t>
      </w:r>
    </w:p>
    <w:p w14:paraId="1A503883" w14:textId="77777777" w:rsidR="00D46C89" w:rsidRDefault="00D46C89"/>
    <w:p w14:paraId="6BE8A08B" w14:textId="77777777" w:rsidR="00D46C89" w:rsidRDefault="00D46C89">
      <w:r w:rsidRPr="00D46C89">
        <w:rPr>
          <w:b/>
        </w:rPr>
        <w:t>Full Study:</w:t>
      </w:r>
    </w:p>
    <w:p w14:paraId="53F165E0" w14:textId="77777777" w:rsidR="00D46C89" w:rsidRDefault="00D46C89"/>
    <w:p w14:paraId="593DE38A" w14:textId="77777777" w:rsidR="00D46C89" w:rsidRPr="00D46C89" w:rsidRDefault="00D46C89">
      <w:pPr>
        <w:rPr>
          <w:b/>
        </w:rPr>
      </w:pPr>
      <w:r w:rsidRPr="00D46C89">
        <w:rPr>
          <w:b/>
        </w:rPr>
        <w:t>1. Word Picture / Background</w:t>
      </w:r>
    </w:p>
    <w:p w14:paraId="12B7842E" w14:textId="77777777" w:rsidR="00D46C89" w:rsidRDefault="00D46C89">
      <w:r>
        <w:t>- The root noun dike historically referred to custom, usage, or a judicial sentence, eventually evolving into the concept of justice or right order.</w:t>
      </w:r>
    </w:p>
    <w:p w14:paraId="25B28791" w14:textId="77777777" w:rsidR="00D46C89" w:rsidRDefault="00D46C89">
      <w:r>
        <w:t>- Adding the alpha-privative prefix (a-) negates the root, producing a term that signifies the absence of justice, a violation of what is right, or the infliction of unrighteous injury.</w:t>
      </w:r>
    </w:p>
    <w:p w14:paraId="0F9FB775" w14:textId="77777777" w:rsidR="00D46C89" w:rsidRDefault="00D46C89">
      <w:r>
        <w:t>- In ancient Greek civic life, the word frequently appeared in legal settings to describe financial fraud, physical injury, or the breach of a binding contract.</w:t>
      </w:r>
    </w:p>
    <w:p w14:paraId="13AAE1AD" w14:textId="77777777" w:rsidR="00D46C89" w:rsidRDefault="00D46C89">
      <w:r>
        <w:t>- Over time, the vocabulary of justice and injustice migrated from purely courtroom settings into interpersonal ethics, capturing the moral failure of treating a fellow human being unfairly.</w:t>
      </w:r>
    </w:p>
    <w:p w14:paraId="2D8A9AEB" w14:textId="77777777" w:rsidR="00D46C89" w:rsidRDefault="00D46C89"/>
    <w:p w14:paraId="184B6F2A" w14:textId="77777777" w:rsidR="00D46C89" w:rsidRPr="00D46C89" w:rsidRDefault="00D46C89">
      <w:pPr>
        <w:rPr>
          <w:b/>
        </w:rPr>
      </w:pPr>
      <w:r w:rsidRPr="00D46C89">
        <w:rPr>
          <w:b/>
        </w:rPr>
        <w:t>2. Meaning / Lexical Definition</w:t>
      </w:r>
    </w:p>
    <w:p w14:paraId="59E77456" w14:textId="77777777" w:rsidR="00D46C89" w:rsidRDefault="00D46C89">
      <w:r>
        <w:t>- Adikeo functions primarily as a verb meaning to act unjustly, to do wrong, or to commit a misdeed.</w:t>
      </w:r>
    </w:p>
    <w:p w14:paraId="1220E6C2" w14:textId="77777777" w:rsidR="00D46C89" w:rsidRDefault="00D46C89">
      <w:r>
        <w:t>- It can indicate the active infliction of injury, harm, or damage upon another person, whether physical, financial, or moral.</w:t>
      </w:r>
    </w:p>
    <w:p w14:paraId="4FF31EA2" w14:textId="77777777" w:rsidR="00D46C89" w:rsidRDefault="00D46C89">
      <w:r>
        <w:t>- In the passive voice, which appears in Galatians 4:12, it means to suffer injury, to be wronged, or to experience mistreatment at the hands of another.</w:t>
      </w:r>
    </w:p>
    <w:p w14:paraId="0546A4AC" w14:textId="77777777" w:rsidR="00D46C89" w:rsidRDefault="00D46C89">
      <w:r>
        <w:t>- The semantic range spans from overt criminal offenses and violations of civil law to personal slights and relational hurts.</w:t>
      </w:r>
    </w:p>
    <w:p w14:paraId="57EE2E0B" w14:textId="77777777" w:rsidR="00D46C89" w:rsidRDefault="00D46C89"/>
    <w:p w14:paraId="4C8AC12A" w14:textId="77777777" w:rsidR="00D46C89" w:rsidRPr="00D46C89" w:rsidRDefault="00D46C89">
      <w:pPr>
        <w:rPr>
          <w:b/>
        </w:rPr>
      </w:pPr>
      <w:r w:rsidRPr="00D46C89">
        <w:rPr>
          <w:b/>
        </w:rPr>
        <w:t>3. Usage and Word Pictures</w:t>
      </w:r>
    </w:p>
    <w:p w14:paraId="50A10E60" w14:textId="77777777" w:rsidR="00D46C89" w:rsidRDefault="00D46C89">
      <w:r>
        <w:t>- When applied to physical or material realms, the word paints a vivid picture of a debtor cheating a creditor or an aggressor striking an innocent victim.</w:t>
      </w:r>
    </w:p>
    <w:p w14:paraId="308E3E13" w14:textId="77777777" w:rsidR="00D46C89" w:rsidRDefault="00D46C89">
      <w:r>
        <w:t>- In moral contexts, it exposes the reality of sin as a direct violation of God's righteous standard, where human actions unjustly infringe upon the dignity of others.</w:t>
      </w:r>
    </w:p>
    <w:p w14:paraId="14BBACE5" w14:textId="77777777" w:rsidR="00D46C89" w:rsidRDefault="00D46C89">
      <w:r>
        <w:t>- The passive usage often highlights vulnerability, describing one who stands on the receiving end of another person's thoughtless or malicious behavior.</w:t>
      </w:r>
    </w:p>
    <w:p w14:paraId="204584FE" w14:textId="77777777" w:rsidR="00D46C89" w:rsidRDefault="00D46C89">
      <w:r>
        <w:t>- In pastoral letters, this vocabulary bridges the gap between objective moral standards and subjective emotional experiences, showing how human relationships fracture when wrong is done.</w:t>
      </w:r>
    </w:p>
    <w:p w14:paraId="2CA03AE3" w14:textId="77777777" w:rsidR="00D46C89" w:rsidRDefault="00D46C89"/>
    <w:p w14:paraId="752CAF9A" w14:textId="77777777" w:rsidR="00D46C89" w:rsidRPr="00D46C89" w:rsidRDefault="00D46C89">
      <w:pPr>
        <w:rPr>
          <w:b/>
        </w:rPr>
      </w:pPr>
      <w:r w:rsidRPr="00D46C89">
        <w:rPr>
          <w:b/>
        </w:rPr>
        <w:t>4. Theological Implications</w:t>
      </w:r>
    </w:p>
    <w:p w14:paraId="5FC4961B" w14:textId="77777777" w:rsidR="00D46C89" w:rsidRDefault="00D46C89">
      <w:r>
        <w:t>- Sin is fundamentally defined as an act of unrighteousness against God and neighbor, placing humanity in the category of both perpetrators and sufferers of injustice.</w:t>
      </w:r>
    </w:p>
    <w:p w14:paraId="2A746BF4" w14:textId="77777777" w:rsidR="00D46C89" w:rsidRDefault="00D46C89">
      <w:r>
        <w:t>- Human conflicts and relational friction are theological issues because they involve the breakdown of the peace and equity that characterize God's moral order.</w:t>
      </w:r>
    </w:p>
    <w:p w14:paraId="4E42C30F" w14:textId="77777777" w:rsidR="00D46C89" w:rsidRDefault="00D46C89">
      <w:r>
        <w:t>- Grace is demonstrated when the one who has been injured extends forgiveness and refuses to retaliate, mirroring the way God absorbs the ultimate wrong of human rebellion through Christ.</w:t>
      </w:r>
    </w:p>
    <w:p w14:paraId="68A0420D" w14:textId="77777777" w:rsidR="00D46C89" w:rsidRDefault="00D46C89">
      <w:r>
        <w:t>- The cross itself stands as the supreme intersection of adikeo, where the truly Righteous One suffered injustice at the hands of unrighteous men to reconcile the guilty to God.</w:t>
      </w:r>
    </w:p>
    <w:p w14:paraId="580D4053" w14:textId="77777777" w:rsidR="00D46C89" w:rsidRDefault="00D46C89"/>
    <w:p w14:paraId="62AB3B3B" w14:textId="77777777" w:rsidR="00D46C89" w:rsidRPr="00D46C89" w:rsidRDefault="00D46C89">
      <w:pPr>
        <w:rPr>
          <w:b/>
        </w:rPr>
      </w:pPr>
      <w:r w:rsidRPr="00D46C89">
        <w:rPr>
          <w:b/>
        </w:rPr>
        <w:t>5. Contextual Nuance in the Passage</w:t>
      </w:r>
    </w:p>
    <w:p w14:paraId="7B1F83C8" w14:textId="77777777" w:rsidR="00D46C89" w:rsidRDefault="00D46C89">
      <w:r>
        <w:t>- Paul is urging the Galatians to remember their former affection for him and to return to the freedom of the gospel rather than the bondage of the Judaizers.</w:t>
      </w:r>
    </w:p>
    <w:p w14:paraId="76E03140" w14:textId="77777777" w:rsidR="00D46C89" w:rsidRDefault="00D46C89">
      <w:r>
        <w:t>- By stating "you have not wronged me at all," Paul removes any lingering sense of personal grievance, signaling that his rebuke stems purely from pastoral zeal for their souls, not personal resentment.</w:t>
      </w:r>
    </w:p>
    <w:p w14:paraId="34A59AD3" w14:textId="77777777" w:rsidR="00D46C89" w:rsidRDefault="00D46C89">
      <w:r>
        <w:t>- The Galatians might have feared that their theological wandering and temporary alienation from Paul had permanently ruptured their standing with him.</w:t>
      </w:r>
    </w:p>
    <w:p w14:paraId="17062561" w14:textId="77777777" w:rsidR="00D46C89" w:rsidRDefault="00D46C89">
      <w:r>
        <w:t>- Paul reassures them that despite the pain their defection caused the cause of Christ, they have never inflicted a personal injury upon him that has broken his love for them.</w:t>
      </w:r>
    </w:p>
    <w:p w14:paraId="36CE5A84" w14:textId="77777777" w:rsidR="00D46C89" w:rsidRDefault="00D46C89"/>
    <w:p w14:paraId="532072E7" w14:textId="77777777" w:rsidR="00D46C89" w:rsidRPr="00D46C89" w:rsidRDefault="00D46C89">
      <w:pPr>
        <w:rPr>
          <w:b/>
        </w:rPr>
      </w:pPr>
      <w:r w:rsidRPr="00D46C89">
        <w:rPr>
          <w:b/>
        </w:rPr>
        <w:t>6. Key Uses in Other Verses (NKJV)</w:t>
      </w:r>
    </w:p>
    <w:p w14:paraId="1AB42B1A" w14:textId="77777777" w:rsidR="00D46C89" w:rsidRDefault="00D46C89">
      <w:r>
        <w:t>- Acts 25:11 - "For if I am an offender, or have committed anything deserving of death, I do not object to dying; but if there is none of these things of which these men accuse me, no one can deliver me to them. I appeal to Caesar."</w:t>
      </w:r>
    </w:p>
    <w:p w14:paraId="14E60AAC" w14:textId="77777777" w:rsidR="00D46C89" w:rsidRDefault="00D46C89">
      <w:r>
        <w:t>- Revelation 2:11 - "He who has an ear, let him hear what the Spirit says to the churches. He who overcomes shall not be hurt by the second death."</w:t>
      </w:r>
    </w:p>
    <w:p w14:paraId="65FE518D" w14:textId="77777777" w:rsidR="00D46C89" w:rsidRDefault="00D46C89">
      <w:r>
        <w:t>- Colossians 3:25 - "But he who does wrong will be repaid for what he has done, and there is no partiality."</w:t>
      </w:r>
    </w:p>
    <w:p w14:paraId="4757BD28" w14:textId="77777777" w:rsidR="00D46C89" w:rsidRDefault="00D46C89">
      <w:r>
        <w:t>- Philemon 1:18 - "But if he has wronged you or owes anything, put that on my account."</w:t>
      </w:r>
    </w:p>
    <w:p w14:paraId="0AC06791" w14:textId="77777777" w:rsidR="00D46C89" w:rsidRDefault="00D46C89"/>
    <w:p w14:paraId="1DC2B497" w14:textId="77777777" w:rsidR="00D46C89" w:rsidRPr="00D46C89" w:rsidRDefault="00D46C89">
      <w:pPr>
        <w:rPr>
          <w:b/>
        </w:rPr>
      </w:pPr>
      <w:r w:rsidRPr="00D46C89">
        <w:rPr>
          <w:b/>
        </w:rPr>
        <w:t>7. Other Relevant Insights</w:t>
      </w:r>
    </w:p>
    <w:p w14:paraId="219CDEDA" w14:textId="77777777" w:rsidR="00D46C89" w:rsidRDefault="00D46C89">
      <w:r>
        <w:t>- The transition from Paul's doctrinal argument in chapters 1–3 to his warm, personal appeal in chapter 4 demonstrates the biblical model of speaking truth in love.</w:t>
      </w:r>
    </w:p>
    <w:p w14:paraId="008D4561" w14:textId="77777777" w:rsidR="00D46C89" w:rsidRDefault="00D46C89">
      <w:r>
        <w:t>- Paul's use of this negative construction ("you have not wronged me") disarms defensive readers, making it impossible for them to dismiss his correction as a personal vendetta.</w:t>
      </w:r>
    </w:p>
    <w:p w14:paraId="597BF23C" w14:textId="77777777" w:rsidR="00D46C89" w:rsidRDefault="00D46C89">
      <w:r>
        <w:t>- The verse illustrates the emotional intelligence of pastoral ministry, where a leader must distinguish between attacks on the gospel and personal slights.</w:t>
      </w:r>
    </w:p>
    <w:p w14:paraId="033B4D68" w14:textId="77777777" w:rsidR="00D46C89" w:rsidRDefault="00D46C89"/>
    <w:p w14:paraId="6B5C897D" w14:textId="77777777" w:rsidR="00D46C89" w:rsidRPr="00D46C89" w:rsidRDefault="00D46C89">
      <w:pPr>
        <w:rPr>
          <w:b/>
        </w:rPr>
      </w:pPr>
      <w:r w:rsidRPr="00D46C89">
        <w:rPr>
          <w:b/>
        </w:rPr>
        <w:t>8. References</w:t>
      </w:r>
    </w:p>
    <w:p w14:paraId="7EBEF64A" w14:textId="77777777" w:rsidR="00D46C89" w:rsidRDefault="00D46C89">
      <w:r>
        <w:t>BDAG</w:t>
      </w:r>
    </w:p>
    <w:p w14:paraId="0E26D192" w14:textId="77777777" w:rsidR="00D46C89" w:rsidRDefault="00D46C89">
      <w:r>
        <w:t>TDNT</w:t>
      </w:r>
    </w:p>
    <w:p w14:paraId="4C07FB48" w14:textId="77777777" w:rsidR="00D46C89" w:rsidRDefault="00D46C89">
      <w:r>
        <w:t>NIDNTTE</w:t>
      </w:r>
    </w:p>
    <w:p w14:paraId="4FB9B2E2" w14:textId="77777777" w:rsidR="00D46C89" w:rsidRDefault="00D46C89">
      <w:r>
        <w:t>Vine's Expository Dictionary</w:t>
      </w:r>
    </w:p>
    <w:p w14:paraId="67D26002" w14:textId="77777777" w:rsidR="00D46C89" w:rsidRDefault="00D46C89">
      <w:r>
        <w:t>Zodhiates Complete Word Study Dictionary</w:t>
      </w:r>
    </w:p>
    <w:p w14:paraId="5A0A7E48" w14:textId="77777777" w:rsidR="00D46C89" w:rsidRDefault="00D46C89">
      <w:r>
        <w:t>MacArthur New Testament Commentary: Galatians</w:t>
      </w:r>
    </w:p>
    <w:p w14:paraId="0F02CD72" w14:textId="5F9B83FE" w:rsidR="004C5552" w:rsidRDefault="00D46C89">
      <w:r>
        <w:t>Enduring Word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46C89"/>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74E15"/>
  <w15:chartTrackingRefBased/>
  <w15:docId w15:val="{37FF1708-D7A1-492B-82B6-A5538892D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6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6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C89"/>
    <w:rPr>
      <w:rFonts w:eastAsiaTheme="majorEastAsia" w:cstheme="majorBidi"/>
      <w:color w:val="272727" w:themeColor="text1" w:themeTint="D8"/>
    </w:rPr>
  </w:style>
  <w:style w:type="paragraph" w:styleId="Title">
    <w:name w:val="Title"/>
    <w:basedOn w:val="Normal"/>
    <w:next w:val="Normal"/>
    <w:link w:val="TitleChar"/>
    <w:uiPriority w:val="10"/>
    <w:qFormat/>
    <w:rsid w:val="00D46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C89"/>
    <w:pPr>
      <w:spacing w:before="160"/>
      <w:jc w:val="center"/>
    </w:pPr>
    <w:rPr>
      <w:i/>
      <w:iCs/>
      <w:color w:val="404040" w:themeColor="text1" w:themeTint="BF"/>
    </w:rPr>
  </w:style>
  <w:style w:type="character" w:customStyle="1" w:styleId="QuoteChar">
    <w:name w:val="Quote Char"/>
    <w:basedOn w:val="DefaultParagraphFont"/>
    <w:link w:val="Quote"/>
    <w:uiPriority w:val="29"/>
    <w:rsid w:val="00D46C89"/>
    <w:rPr>
      <w:i/>
      <w:iCs/>
      <w:color w:val="404040" w:themeColor="text1" w:themeTint="BF"/>
    </w:rPr>
  </w:style>
  <w:style w:type="paragraph" w:styleId="ListParagraph">
    <w:name w:val="List Paragraph"/>
    <w:basedOn w:val="Normal"/>
    <w:uiPriority w:val="34"/>
    <w:qFormat/>
    <w:rsid w:val="00D46C89"/>
    <w:pPr>
      <w:ind w:left="720"/>
      <w:contextualSpacing/>
    </w:pPr>
  </w:style>
  <w:style w:type="character" w:styleId="IntenseEmphasis">
    <w:name w:val="Intense Emphasis"/>
    <w:basedOn w:val="DefaultParagraphFont"/>
    <w:uiPriority w:val="21"/>
    <w:qFormat/>
    <w:rsid w:val="00D46C89"/>
    <w:rPr>
      <w:i/>
      <w:iCs/>
      <w:color w:val="2E74B5" w:themeColor="accent1" w:themeShade="BF"/>
    </w:rPr>
  </w:style>
  <w:style w:type="paragraph" w:styleId="IntenseQuote">
    <w:name w:val="Intense Quote"/>
    <w:basedOn w:val="Normal"/>
    <w:next w:val="Normal"/>
    <w:link w:val="IntenseQuoteChar"/>
    <w:uiPriority w:val="30"/>
    <w:qFormat/>
    <w:rsid w:val="00D46C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6C89"/>
    <w:rPr>
      <w:i/>
      <w:iCs/>
      <w:color w:val="2E74B5" w:themeColor="accent1" w:themeShade="BF"/>
    </w:rPr>
  </w:style>
  <w:style w:type="character" w:styleId="IntenseReference">
    <w:name w:val="Intense Reference"/>
    <w:basedOn w:val="DefaultParagraphFont"/>
    <w:uiPriority w:val="32"/>
    <w:qFormat/>
    <w:rsid w:val="00D46C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854</Words>
  <Characters>4442</Characters>
  <Application>Microsoft Office Word</Application>
  <DocSecurity>0</DocSecurity>
  <Lines>85</Lines>
  <Paragraphs>46</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2026-08-13T01:49:00Z</dcterms:modified>
</cp:coreProperties>
</file>