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29E9" w14:textId="77777777" w:rsidR="0018117A" w:rsidRPr="0018117A" w:rsidRDefault="0018117A">
      <w:pPr>
        <w:rPr>
          <w:b/>
        </w:rPr>
      </w:pPr>
      <w:r w:rsidRPr="0018117A">
        <w:rPr>
          <w:b/>
        </w:rPr>
        <w:t>SPIRIT - ( pneuma , Strong's G4151 )</w:t>
      </w:r>
    </w:p>
    <w:p w14:paraId="08DCF318" w14:textId="77777777" w:rsidR="0018117A" w:rsidRDefault="0018117A">
      <w:r w:rsidRPr="0018117A">
        <w:rPr>
          <w:b/>
        </w:rPr>
        <w:t>Summary:</w:t>
      </w:r>
    </w:p>
    <w:p w14:paraId="7FAD5755" w14:textId="77777777" w:rsidR="0018117A" w:rsidRDefault="0018117A">
      <w:r>
        <w:t>Fundamentally meaning breath, wind, or spirit, pneuma in the New Testament most frequently identifies the Holy Spirit, the third person of the Trinity. In Galatians 4:6, pneuma refers specifically to the Holy Spirit under the unique title "the Spirit of His Son." Here, the Spirit is the dynamic, life-giving presence of God sent into the believer's inner being. He is the divine agent who authenticates our adoption, transforming a believer's objective legal standing as a child of God into a deeply subjective, experiential intimacy that instinctively cries out to God as "Abba, Father."</w:t>
      </w:r>
    </w:p>
    <w:p w14:paraId="68922954" w14:textId="77777777" w:rsidR="0018117A" w:rsidRDefault="0018117A"/>
    <w:p w14:paraId="5469B0F2" w14:textId="77777777" w:rsidR="0018117A" w:rsidRDefault="0018117A">
      <w:r w:rsidRPr="0018117A">
        <w:rPr>
          <w:b/>
        </w:rPr>
        <w:t>Full Study:</w:t>
      </w:r>
    </w:p>
    <w:p w14:paraId="644E95E1" w14:textId="77777777" w:rsidR="0018117A" w:rsidRDefault="0018117A"/>
    <w:p w14:paraId="56A659A9" w14:textId="77777777" w:rsidR="0018117A" w:rsidRPr="0018117A" w:rsidRDefault="0018117A">
      <w:pPr>
        <w:rPr>
          <w:b/>
        </w:rPr>
      </w:pPr>
      <w:r w:rsidRPr="0018117A">
        <w:rPr>
          <w:b/>
        </w:rPr>
        <w:t>1. Word Picture / Background</w:t>
      </w:r>
    </w:p>
    <w:p w14:paraId="6B3E488B" w14:textId="77777777" w:rsidR="0018117A" w:rsidRDefault="0018117A">
      <w:r>
        <w:t>• The Greek word pneuma derives from the verb pneō, meaning "to breathe" or "to blow."</w:t>
      </w:r>
    </w:p>
    <w:p w14:paraId="5DDC4B8A" w14:textId="77777777" w:rsidR="0018117A" w:rsidRDefault="0018117A">
      <w:r>
        <w:t>• In the ancient world, the word originally painted a picture of moving air—either the invisible, powerful force of the wind, or the warm, life-sustaining breath in a living creature.</w:t>
      </w:r>
    </w:p>
    <w:p w14:paraId="4910D8F1" w14:textId="77777777" w:rsidR="0018117A" w:rsidRDefault="0018117A">
      <w:r>
        <w:t>• Like the wind, pneuma is invisible to the eye but undeniable in its effects. You cannot see the wind itself, but you see the trees bow to its power. Similarly, the Holy Spirit is unseen, yet His presence is unmistakably manifested through His transformative power in a human life.</w:t>
      </w:r>
    </w:p>
    <w:p w14:paraId="26E8CD14" w14:textId="77777777" w:rsidR="0018117A" w:rsidRDefault="0018117A">
      <w:r>
        <w:t>• Pneuma is the direct Greek equivalent of the Hebrew Old Testament word ruach, which carries the same foundational concepts of wind, breath, and the Spirit of God.</w:t>
      </w:r>
    </w:p>
    <w:p w14:paraId="281993C5" w14:textId="77777777" w:rsidR="0018117A" w:rsidRDefault="0018117A"/>
    <w:p w14:paraId="49932ADD" w14:textId="77777777" w:rsidR="0018117A" w:rsidRPr="0018117A" w:rsidRDefault="0018117A">
      <w:pPr>
        <w:rPr>
          <w:b/>
        </w:rPr>
      </w:pPr>
      <w:r w:rsidRPr="0018117A">
        <w:rPr>
          <w:b/>
        </w:rPr>
        <w:t>2. Meaning / Lexical Definition</w:t>
      </w:r>
    </w:p>
    <w:p w14:paraId="102DD7C3" w14:textId="77777777" w:rsidR="0018117A" w:rsidRDefault="0018117A">
      <w:r>
        <w:t>• Wind / Air in motion: The literal, natural force of moving air.</w:t>
      </w:r>
    </w:p>
    <w:p w14:paraId="561FBFFB" w14:textId="77777777" w:rsidR="0018117A" w:rsidRDefault="0018117A">
      <w:r>
        <w:t>• Breath: The vital principle of life that animates a body.</w:t>
      </w:r>
    </w:p>
    <w:p w14:paraId="0953517C" w14:textId="77777777" w:rsidR="0018117A" w:rsidRDefault="0018117A">
      <w:r>
        <w:t>• Human spirit: The immaterial, invisible center of human consciousness, emotion, and will; the part of a person capable of interacting with God.</w:t>
      </w:r>
    </w:p>
    <w:p w14:paraId="6045B1C1" w14:textId="77777777" w:rsidR="0018117A" w:rsidRDefault="0018117A">
      <w:r>
        <w:t>• Spiritual beings: Angels, demons, or unclean spirits.</w:t>
      </w:r>
    </w:p>
    <w:p w14:paraId="7156E9CA" w14:textId="77777777" w:rsidR="0018117A" w:rsidRDefault="0018117A">
      <w:r>
        <w:t>• The Holy Spirit: The eternal, divine Spirit of God. In theological contexts, this is the dominant New Testament usage, referring to the personal, active presence of God acting in creation, revelation, and redemption.</w:t>
      </w:r>
    </w:p>
    <w:p w14:paraId="6510662A" w14:textId="77777777" w:rsidR="0018117A" w:rsidRDefault="0018117A"/>
    <w:p w14:paraId="5B0C9116" w14:textId="77777777" w:rsidR="0018117A" w:rsidRPr="0018117A" w:rsidRDefault="0018117A">
      <w:pPr>
        <w:rPr>
          <w:b/>
        </w:rPr>
      </w:pPr>
      <w:r w:rsidRPr="0018117A">
        <w:rPr>
          <w:b/>
        </w:rPr>
        <w:t>3. Usage and Word Pictures</w:t>
      </w:r>
    </w:p>
    <w:p w14:paraId="4C3BC42D" w14:textId="77777777" w:rsidR="0018117A" w:rsidRDefault="0018117A">
      <w:r>
        <w:t>• Throughout the New Testament, the Holy Spirit (pneuma) is described using various vivid metaphors: He is the life-giving breath (John 20:22), the rushing mighty wind (Acts 2:2), living water (John 7:38-39), a securing seal (Ephesians 1:13), and a down-payment or guarantee of future inheritance (2 Corinthians 1:22).</w:t>
      </w:r>
    </w:p>
    <w:p w14:paraId="752564B2" w14:textId="77777777" w:rsidR="0018117A" w:rsidRDefault="0018117A">
      <w:r>
        <w:t>• In the letters of Paul, particularly in Galatians and Romans, pneuma is frequently set in sharp contrast to the sarx (the flesh) and the external regulations of the Law. The Spirit represents the new era of inward transformation and freedom, opposed to the old era of legalistic bondage and human effort.</w:t>
      </w:r>
    </w:p>
    <w:p w14:paraId="0B15F001" w14:textId="77777777" w:rsidR="0018117A" w:rsidRDefault="0018117A"/>
    <w:p w14:paraId="4FFE11AE" w14:textId="77777777" w:rsidR="0018117A" w:rsidRPr="0018117A" w:rsidRDefault="0018117A">
      <w:pPr>
        <w:rPr>
          <w:b/>
        </w:rPr>
      </w:pPr>
      <w:r w:rsidRPr="0018117A">
        <w:rPr>
          <w:b/>
        </w:rPr>
        <w:t>4. Theological Implications</w:t>
      </w:r>
    </w:p>
    <w:p w14:paraId="02C42241" w14:textId="77777777" w:rsidR="0018117A" w:rsidRDefault="0018117A">
      <w:r>
        <w:t>• Trinitarian Action: Galatians 4:6 is one of the clearest Trinitarian verses in the New Testament: God (the Father) sends forth the Spirit (the Holy Spirit) of His Son (Jesus Christ). All three persons of the Godhead are actively involved in the believer's salvation and subsequent relationship with God.</w:t>
      </w:r>
    </w:p>
    <w:p w14:paraId="47CA67BE" w14:textId="77777777" w:rsidR="0018117A" w:rsidRDefault="0018117A">
      <w:r>
        <w:t>• The Spirit of His Son: Calling the Holy Spirit the "Spirit of His Son" tightly unites the Spirit's ministry with the person of Jesus Christ. The Spirit does not introduce a different spiritual experience; rather, He mediates the very presence, life, and sonship of Jesus Christ to the believer.</w:t>
      </w:r>
    </w:p>
    <w:p w14:paraId="54F8D1A6" w14:textId="77777777" w:rsidR="0018117A" w:rsidRDefault="0018117A">
      <w:r>
        <w:t>• The Agent of Adoption: While justification deals with our legal guilt, adoption deals with our family status. The Spirit is the one who makes adoption real to the human heart, taking what Christ accomplished on the cross and making it a living reality within.</w:t>
      </w:r>
    </w:p>
    <w:p w14:paraId="6E3C37DF" w14:textId="77777777" w:rsidR="0018117A" w:rsidRDefault="0018117A"/>
    <w:p w14:paraId="6940431A" w14:textId="77777777" w:rsidR="0018117A" w:rsidRPr="0018117A" w:rsidRDefault="0018117A">
      <w:pPr>
        <w:rPr>
          <w:b/>
        </w:rPr>
      </w:pPr>
      <w:r w:rsidRPr="0018117A">
        <w:rPr>
          <w:b/>
        </w:rPr>
        <w:t>5. Contextual Nuance in the Passage</w:t>
      </w:r>
    </w:p>
    <w:p w14:paraId="47B604E0" w14:textId="77777777" w:rsidR="0018117A" w:rsidRDefault="0018117A">
      <w:r>
        <w:t>• In Galatians 4:6, Paul writes, "And because you are sons, God has sent forth the Spirit of His Son into your hearts, crying out, 'Abba, Father!'"</w:t>
      </w:r>
    </w:p>
    <w:p w14:paraId="07B4CFAE" w14:textId="77777777" w:rsidR="0018117A" w:rsidRDefault="0018117A">
      <w:r>
        <w:t>• The sequence in this verse is vital: "Because you are sons..." First comes the objective reality of salvation (being made a son through faith in Christ), followed by the subjective experience (God sending the Spirit into the heart). The Spirit is not given to make us sons, but because we are sons.</w:t>
      </w:r>
    </w:p>
    <w:p w14:paraId="60D40A60" w14:textId="77777777" w:rsidR="0018117A" w:rsidRDefault="0018117A">
      <w:r>
        <w:t>• The destination of the Spirit is "into your hearts." He does not merely reform behavior from the outside, like a tutor or a strict lawgiver. He takes up residence in the very control center of human existence.</w:t>
      </w:r>
    </w:p>
    <w:p w14:paraId="1E68F414" w14:textId="77777777" w:rsidR="0018117A" w:rsidRDefault="0018117A">
      <w:r>
        <w:t>• The evidence of the Spirit's presence here is a cry of intimate relationship: "Abba, Father." The Spirit produces a deep, familial assurance that replaces the fear of a slave with the confidence of an heir.</w:t>
      </w:r>
    </w:p>
    <w:p w14:paraId="30FC18D9" w14:textId="77777777" w:rsidR="0018117A" w:rsidRDefault="0018117A"/>
    <w:p w14:paraId="2DE14856" w14:textId="77777777" w:rsidR="0018117A" w:rsidRPr="0018117A" w:rsidRDefault="0018117A">
      <w:pPr>
        <w:rPr>
          <w:b/>
        </w:rPr>
      </w:pPr>
      <w:r w:rsidRPr="0018117A">
        <w:rPr>
          <w:b/>
        </w:rPr>
        <w:t>6. Key Uses in Other Verses (NKJV)</w:t>
      </w:r>
    </w:p>
    <w:p w14:paraId="1C3199F4" w14:textId="77777777" w:rsidR="0018117A" w:rsidRDefault="0018117A">
      <w:r>
        <w:t>• John 3:8 - "The wind [pneuma] blows where it wishes, and you hear the sound of it, but cannot tell where it comes from and where it goes. So is everyone who is born of the Spirit [pneuma]." (Note: Jesus uses the literal and spiritual meanings of the word in the same sentence).</w:t>
      </w:r>
    </w:p>
    <w:p w14:paraId="0DE9075B" w14:textId="77777777" w:rsidR="0018117A" w:rsidRDefault="0018117A">
      <w:r>
        <w:t>• Romans 8:15 - "For you did not receive the spirit of bondage again to fear, but you received the Spirit of adoption by whom we cry out, 'Abba, Father.'"</w:t>
      </w:r>
    </w:p>
    <w:p w14:paraId="0AEB9E34" w14:textId="77777777" w:rsidR="0018117A" w:rsidRDefault="0018117A">
      <w:r>
        <w:t>• Galatians 5:16 - "I say then: Walk in the Spirit, and you shall not fulfill the lust of the flesh."</w:t>
      </w:r>
    </w:p>
    <w:p w14:paraId="7D731467" w14:textId="77777777" w:rsidR="0018117A" w:rsidRDefault="0018117A">
      <w:r>
        <w:t>• Philippians 1:19 - "For I know that this will turn out for my deliverance through your prayer and the supply of the Spirit of Jesus Christ."</w:t>
      </w:r>
    </w:p>
    <w:p w14:paraId="0D4B5583" w14:textId="77777777" w:rsidR="0018117A" w:rsidRDefault="0018117A"/>
    <w:p w14:paraId="39F72B7F" w14:textId="77777777" w:rsidR="0018117A" w:rsidRPr="0018117A" w:rsidRDefault="0018117A">
      <w:pPr>
        <w:rPr>
          <w:b/>
        </w:rPr>
      </w:pPr>
      <w:r w:rsidRPr="0018117A">
        <w:rPr>
          <w:b/>
        </w:rPr>
        <w:t>7. Other Relevant Insights</w:t>
      </w:r>
    </w:p>
    <w:p w14:paraId="4FB77DED" w14:textId="77777777" w:rsidR="0018117A" w:rsidRDefault="0018117A">
      <w:r>
        <w:t>• The cry "Abba" is an Aramaic word that denotes deep affection, respect, and confidence, much like a young child addressing a loving father. It was the very word Jesus Himself used when praying to the Father in the Garden of Gethsemane (Mark 14:36).</w:t>
      </w:r>
    </w:p>
    <w:p w14:paraId="4E07201B" w14:textId="77777777" w:rsidR="0018117A" w:rsidRDefault="0018117A">
      <w:r>
        <w:t>• Because we possess the "Spirit of His Son," the Holy Spirit actually reproduces the exact same intimate communion that Jesus Christ has with the Father inside the heart of the believer. The Spirit prays in us and with us, assuring us that we belong to God's family.</w:t>
      </w:r>
    </w:p>
    <w:p w14:paraId="57990D52" w14:textId="77777777" w:rsidR="0018117A" w:rsidRDefault="0018117A"/>
    <w:p w14:paraId="2A958EA0" w14:textId="77777777" w:rsidR="0018117A" w:rsidRPr="0018117A" w:rsidRDefault="0018117A">
      <w:pPr>
        <w:rPr>
          <w:b/>
        </w:rPr>
      </w:pPr>
      <w:r w:rsidRPr="0018117A">
        <w:rPr>
          <w:b/>
        </w:rPr>
        <w:t>8. References</w:t>
      </w:r>
    </w:p>
    <w:p w14:paraId="38A8AB9A" w14:textId="77777777" w:rsidR="0018117A" w:rsidRDefault="0018117A">
      <w:r>
        <w:t>• BDAG (Bauer, Danker, Arndt, and Gingrich), A Greek-English Lexicon of the New Testament</w:t>
      </w:r>
    </w:p>
    <w:p w14:paraId="103A4E47" w14:textId="77777777" w:rsidR="0018117A" w:rsidRDefault="0018117A">
      <w:r>
        <w:t>• Theological Dictionary of the New Testament (TDNT) / Little Kittel</w:t>
      </w:r>
    </w:p>
    <w:p w14:paraId="65463CD2" w14:textId="77777777" w:rsidR="0018117A" w:rsidRDefault="0018117A">
      <w:r>
        <w:t>• Vine's Expository Dictionary of New Testament Words</w:t>
      </w:r>
    </w:p>
    <w:p w14:paraId="35FE6DA7" w14:textId="77777777" w:rsidR="0018117A" w:rsidRDefault="0018117A">
      <w:r>
        <w:t>• Zodhiates' Complete Word Study Dictionary: New Testament</w:t>
      </w:r>
    </w:p>
    <w:p w14:paraId="2ED85633" w14:textId="7CC17F0C" w:rsidR="004C5552" w:rsidRDefault="0018117A">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17A"/>
    <w:rsid w:val="00017747"/>
    <w:rsid w:val="00023A4A"/>
    <w:rsid w:val="0006763F"/>
    <w:rsid w:val="000C53AC"/>
    <w:rsid w:val="00146083"/>
    <w:rsid w:val="0018117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B12E"/>
  <w15:chartTrackingRefBased/>
  <w15:docId w15:val="{96722C9E-D4A9-4A5E-B3A7-A8E600FB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1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1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17A"/>
    <w:rPr>
      <w:rFonts w:eastAsiaTheme="majorEastAsia" w:cstheme="majorBidi"/>
      <w:color w:val="272727" w:themeColor="text1" w:themeTint="D8"/>
    </w:rPr>
  </w:style>
  <w:style w:type="paragraph" w:styleId="Title">
    <w:name w:val="Title"/>
    <w:basedOn w:val="Normal"/>
    <w:next w:val="Normal"/>
    <w:link w:val="TitleChar"/>
    <w:uiPriority w:val="10"/>
    <w:qFormat/>
    <w:rsid w:val="00181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17A"/>
    <w:pPr>
      <w:spacing w:before="160"/>
      <w:jc w:val="center"/>
    </w:pPr>
    <w:rPr>
      <w:i/>
      <w:iCs/>
      <w:color w:val="404040" w:themeColor="text1" w:themeTint="BF"/>
    </w:rPr>
  </w:style>
  <w:style w:type="character" w:customStyle="1" w:styleId="QuoteChar">
    <w:name w:val="Quote Char"/>
    <w:basedOn w:val="DefaultParagraphFont"/>
    <w:link w:val="Quote"/>
    <w:uiPriority w:val="29"/>
    <w:rsid w:val="0018117A"/>
    <w:rPr>
      <w:i/>
      <w:iCs/>
      <w:color w:val="404040" w:themeColor="text1" w:themeTint="BF"/>
    </w:rPr>
  </w:style>
  <w:style w:type="paragraph" w:styleId="ListParagraph">
    <w:name w:val="List Paragraph"/>
    <w:basedOn w:val="Normal"/>
    <w:uiPriority w:val="34"/>
    <w:qFormat/>
    <w:rsid w:val="0018117A"/>
    <w:pPr>
      <w:ind w:left="720"/>
      <w:contextualSpacing/>
    </w:pPr>
  </w:style>
  <w:style w:type="character" w:styleId="IntenseEmphasis">
    <w:name w:val="Intense Emphasis"/>
    <w:basedOn w:val="DefaultParagraphFont"/>
    <w:uiPriority w:val="21"/>
    <w:qFormat/>
    <w:rsid w:val="0018117A"/>
    <w:rPr>
      <w:i/>
      <w:iCs/>
      <w:color w:val="2E74B5" w:themeColor="accent1" w:themeShade="BF"/>
    </w:rPr>
  </w:style>
  <w:style w:type="paragraph" w:styleId="IntenseQuote">
    <w:name w:val="Intense Quote"/>
    <w:basedOn w:val="Normal"/>
    <w:next w:val="Normal"/>
    <w:link w:val="IntenseQuoteChar"/>
    <w:uiPriority w:val="30"/>
    <w:qFormat/>
    <w:rsid w:val="001811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117A"/>
    <w:rPr>
      <w:i/>
      <w:iCs/>
      <w:color w:val="2E74B5" w:themeColor="accent1" w:themeShade="BF"/>
    </w:rPr>
  </w:style>
  <w:style w:type="character" w:styleId="IntenseReference">
    <w:name w:val="Intense Reference"/>
    <w:basedOn w:val="DefaultParagraphFont"/>
    <w:uiPriority w:val="32"/>
    <w:qFormat/>
    <w:rsid w:val="001811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5086</Characters>
  <Application>Microsoft Office Word</Application>
  <DocSecurity>0</DocSecurity>
  <Lines>97</Lines>
  <Paragraphs>53</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