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09228" w14:textId="77777777" w:rsidR="009E7759" w:rsidRPr="009E7759" w:rsidRDefault="009E7759">
      <w:pPr>
        <w:rPr>
          <w:b/>
        </w:rPr>
      </w:pPr>
      <w:r w:rsidRPr="009E7759">
        <w:rPr>
          <w:b/>
        </w:rPr>
        <w:t>KNEW - ( eido , Strong's G1492 )</w:t>
      </w:r>
    </w:p>
    <w:p w14:paraId="5853A3B7" w14:textId="77777777" w:rsidR="009E7759" w:rsidRDefault="009E7759">
      <w:r w:rsidRPr="009E7759">
        <w:rPr>
          <w:b/>
        </w:rPr>
        <w:t>Summary:</w:t>
      </w:r>
    </w:p>
    <w:p w14:paraId="40E8685E" w14:textId="77777777" w:rsidR="009E7759" w:rsidRDefault="009E7759">
      <w:r>
        <w:t>In Galatians 4:8, the word translated "know" (rendered in the past-tense construction "did not know") is the Greek verb eido, which denotes mental perception, absolute knowledge, or settled realization. Historically rooted in the concept of physical sight ("to see, and therefore to know"), eido in this context describes the Galatians' former pagan state of complete spiritual blindness and ignorance regarding the true God. Before their conversion, they possessed no spiritual sight or factual perception of the Creator, leaving them in a vulnerable state of spiritual slavery to false deities that were non-existent by nature. Understanding this word highlights the miraculous transition from blind idolatry to relational sonship through the gospel.</w:t>
      </w:r>
    </w:p>
    <w:p w14:paraId="15BD21D6" w14:textId="77777777" w:rsidR="009E7759" w:rsidRDefault="009E7759"/>
    <w:p w14:paraId="735E39E6" w14:textId="77777777" w:rsidR="009E7759" w:rsidRDefault="009E7759">
      <w:r w:rsidRPr="009E7759">
        <w:rPr>
          <w:b/>
        </w:rPr>
        <w:t>Full Study:</w:t>
      </w:r>
    </w:p>
    <w:p w14:paraId="30F1595E" w14:textId="77777777" w:rsidR="009E7759" w:rsidRDefault="009E7759"/>
    <w:p w14:paraId="764A9F59" w14:textId="77777777" w:rsidR="009E7759" w:rsidRPr="009E7759" w:rsidRDefault="009E7759">
      <w:pPr>
        <w:rPr>
          <w:b/>
        </w:rPr>
      </w:pPr>
      <w:r w:rsidRPr="009E7759">
        <w:rPr>
          <w:b/>
        </w:rPr>
        <w:t>1. Word Picture / Background</w:t>
      </w:r>
    </w:p>
    <w:p w14:paraId="0C20D980" w14:textId="77777777" w:rsidR="009E7759" w:rsidRDefault="009E7759">
      <w:r>
        <w:t>The Greek verb eido (which often appears in the perfect tense form oida) possesses a rich history rooted in the concept of sight. In classical Greek, the base root is identical to the verb for physical sight (eidon). The historical development of the word carries the visual word picture of "having seen, and therefore possessing clear knowledge." It represents a settled, intuitive, and absolute knowledge that comes from perception or direct revelation, rather than a gradual or experiential learning process. This linguistic connection between seeing and knowing is highly significant. Prior to the gospel reaching them, the Gentile Galatians were in a state of spiritual blindness. Because they had never "seen" or perceived the reality of the one true God, they remained in total ignorance of Him, rendering them susceptible to the deceptive worship of false idols.</w:t>
      </w:r>
    </w:p>
    <w:p w14:paraId="5C749A47" w14:textId="77777777" w:rsidR="009E7759" w:rsidRDefault="009E7759"/>
    <w:p w14:paraId="04EA2F77" w14:textId="77777777" w:rsidR="009E7759" w:rsidRPr="009E7759" w:rsidRDefault="009E7759">
      <w:pPr>
        <w:rPr>
          <w:b/>
        </w:rPr>
      </w:pPr>
      <w:r w:rsidRPr="009E7759">
        <w:rPr>
          <w:b/>
        </w:rPr>
        <w:t>2. Meaning / Lexical Definition</w:t>
      </w:r>
    </w:p>
    <w:p w14:paraId="6CD68C37" w14:textId="77777777" w:rsidR="009E7759" w:rsidRDefault="009E7759">
      <w:r>
        <w:t>The verb eido refers to mental perception, comprehension, and absolute knowledge. In the New Testament, it is defined as:</w:t>
      </w:r>
    </w:p>
    <w:p w14:paraId="63C451CB" w14:textId="77777777" w:rsidR="009E7759" w:rsidRDefault="009E7759">
      <w:r>
        <w:t>• To perceive, notice, or understand.</w:t>
      </w:r>
    </w:p>
    <w:p w14:paraId="1A9F6F71" w14:textId="77777777" w:rsidR="009E7759" w:rsidRDefault="009E7759">
      <w:r>
        <w:t>• To know factually or have information about a matter.</w:t>
      </w:r>
    </w:p>
    <w:p w14:paraId="4A67F2D1" w14:textId="77777777" w:rsidR="009E7759" w:rsidRDefault="009E7759">
      <w:r>
        <w:t>• To recognize or acknowledge the status or reality of someone or something.</w:t>
      </w:r>
    </w:p>
    <w:p w14:paraId="3DD96927" w14:textId="77777777" w:rsidR="009E7759" w:rsidRDefault="009E7759"/>
    <w:p w14:paraId="037C004D" w14:textId="77777777" w:rsidR="009E7759" w:rsidRDefault="009E7759">
      <w:r>
        <w:t>In Galatians 4:8, the word appears as the active participle eidotes paired with the absolute negative particle ouk ("not"). This grammatical construction expresses a state of complete, factual ignorance. The Galatians did not possess any true cognitive or spiritual understanding of who God was; they were utterly devoid of the light of divine truth.</w:t>
      </w:r>
    </w:p>
    <w:p w14:paraId="569ADC53" w14:textId="77777777" w:rsidR="009E7759" w:rsidRDefault="009E7759"/>
    <w:p w14:paraId="2DE48FCE" w14:textId="77777777" w:rsidR="009E7759" w:rsidRPr="009E7759" w:rsidRDefault="009E7759">
      <w:pPr>
        <w:rPr>
          <w:b/>
        </w:rPr>
      </w:pPr>
      <w:r w:rsidRPr="009E7759">
        <w:rPr>
          <w:b/>
        </w:rPr>
        <w:t>3. Usage and Word Pictures</w:t>
      </w:r>
    </w:p>
    <w:p w14:paraId="42F9A4C8" w14:textId="77777777" w:rsidR="009E7759" w:rsidRDefault="009E7759">
      <w:r>
        <w:t>The biblical authors frequently utilize eido to contrast absolute, settled knowledge with ignorance or uncertainty. Because of its visual origin, the word picture of eido is one of illumination. To "know" God is to have the eyes of the heart opened to perceive His glory, character, and truth. Conversely, "not knowing" God is a state of walking in pitch-black darkness, where the spiritual faculties are blind to reality. In Greco-Roman paganism, the Galatians had elaborate systems of religion, but because these systems were built on "things which by nature are not gods," their religious knowledge was a complete delusion. They knew the names of their local deities, but they did not know the only living and true God.</w:t>
      </w:r>
    </w:p>
    <w:p w14:paraId="13ED3373" w14:textId="77777777" w:rsidR="009E7759" w:rsidRDefault="009E7759"/>
    <w:p w14:paraId="3B1A41D5" w14:textId="77777777" w:rsidR="009E7759" w:rsidRPr="009E7759" w:rsidRDefault="009E7759">
      <w:pPr>
        <w:rPr>
          <w:b/>
        </w:rPr>
      </w:pPr>
      <w:r w:rsidRPr="009E7759">
        <w:rPr>
          <w:b/>
        </w:rPr>
        <w:t>4. Theological Implications</w:t>
      </w:r>
    </w:p>
    <w:p w14:paraId="1D5798A5" w14:textId="77777777" w:rsidR="009E7759" w:rsidRDefault="009E7759">
      <w:r>
        <w:t>This term exposes the universal spiritual condition of humanity apart from Christ. Spiritual ignorance is not merely an intellectual deficit that can be solved by human philosophy or education; it is a profound moral and spiritual blindness. Those who do not know God are inevitably enslaved to false gods. Human beings are designed for worship, and when they lack the true knowledge of God (eido), they will inevitably direct their worship toward idols, whether ancient mythological deities or modern material substitutes. Furthermore, true spiritual knowledge must be initiated by God Himself. Because fallen humanity cannot see God on its own, God must reveal Himself to open the eyes of the blind.</w:t>
      </w:r>
    </w:p>
    <w:p w14:paraId="22EA6B28" w14:textId="77777777" w:rsidR="009E7759" w:rsidRDefault="009E7759"/>
    <w:p w14:paraId="0B24FF4D" w14:textId="77777777" w:rsidR="009E7759" w:rsidRPr="009E7759" w:rsidRDefault="009E7759">
      <w:pPr>
        <w:rPr>
          <w:b/>
        </w:rPr>
      </w:pPr>
      <w:r w:rsidRPr="009E7759">
        <w:rPr>
          <w:b/>
        </w:rPr>
        <w:t>5. Contextual Nuance in the Passage</w:t>
      </w:r>
    </w:p>
    <w:p w14:paraId="3B35C61D" w14:textId="77777777" w:rsidR="009E7759" w:rsidRDefault="009E7759">
      <w:r>
        <w:t>In Galatians 4:8, Paul establishes a stark contrast between the Galatians' past and present. Formerly, they did not know God and were enslaved to false gods. The immediate context of Galatians concerns the danger of the Galatians turning to the legalistic demands of the Judaizers. Paul's pastoral argument is clear: since they have been delivered from the slavery of pagan ignorance, why would they want to turn back to another form of slavery under the "weak and beggarly elements" of the law? The use of eido in verse 8 emphasizes that their past paganism was characterized by a total lack of spiritual light. Returning to legalistic rituals would be equivalent to returning to the dark blindness of their pre-Christian lives.</w:t>
      </w:r>
    </w:p>
    <w:p w14:paraId="646CBFBD" w14:textId="77777777" w:rsidR="009E7759" w:rsidRDefault="009E7759"/>
    <w:p w14:paraId="3DFE39C0" w14:textId="77777777" w:rsidR="009E7759" w:rsidRPr="009E7759" w:rsidRDefault="009E7759">
      <w:pPr>
        <w:rPr>
          <w:b/>
        </w:rPr>
      </w:pPr>
      <w:r w:rsidRPr="009E7759">
        <w:rPr>
          <w:b/>
        </w:rPr>
        <w:t>6. Key Uses in Other Verses (NKJV)</w:t>
      </w:r>
    </w:p>
    <w:p w14:paraId="0C3B2322" w14:textId="77777777" w:rsidR="009E7759" w:rsidRDefault="009E7759">
      <w:r>
        <w:t>• 1 Thessalonians 4:5 - "...not in passion of lust, like the Gentiles who do not know God."</w:t>
      </w:r>
    </w:p>
    <w:p w14:paraId="295A5054" w14:textId="77777777" w:rsidR="009E7759" w:rsidRDefault="009E7759">
      <w:r>
        <w:t>• 2 Thessalonians 1:8 - "...in flaming fire taking vengeance on those who do not know God..."</w:t>
      </w:r>
    </w:p>
    <w:p w14:paraId="099E7209" w14:textId="77777777" w:rsidR="009E7759" w:rsidRDefault="009E7759">
      <w:r>
        <w:t>• Matthew 6:8 - "...For your Father knows the things you have need of before you ask Him."</w:t>
      </w:r>
    </w:p>
    <w:p w14:paraId="1A135545" w14:textId="77777777" w:rsidR="009E7759" w:rsidRDefault="009E7759">
      <w:r>
        <w:t>• John 21:17 - "...Lord, You know all things; You know that I love You..."</w:t>
      </w:r>
    </w:p>
    <w:p w14:paraId="08BFBB9A" w14:textId="77777777" w:rsidR="009E7759" w:rsidRDefault="009E7759"/>
    <w:p w14:paraId="37789C52" w14:textId="77777777" w:rsidR="009E7759" w:rsidRPr="009E7759" w:rsidRDefault="009E7759">
      <w:pPr>
        <w:rPr>
          <w:b/>
        </w:rPr>
      </w:pPr>
      <w:r w:rsidRPr="009E7759">
        <w:rPr>
          <w:b/>
        </w:rPr>
        <w:t>7. Other Relevant Insights</w:t>
      </w:r>
    </w:p>
    <w:p w14:paraId="0F839C09" w14:textId="77777777" w:rsidR="009E7759" w:rsidRDefault="009E7759">
      <w:r>
        <w:t>A vital exegetical insight emerges when comparing Galatians 4:8 with Galatians 4:9. In verse 8, Paul writes of their past ignorance using eido ("when you did not know God"). But in verse 9, he switches to the verb ginosko ("but now after you have known God, or rather are known by God"). While eido refers to intuitive, factual knowledge and perception, ginosko emphasizes relational, experiential, and intimate knowledge. Paul is showing that they did not merely acquire correct facts about God (eido); they entered into a warm, covenantal, father-son relationship with Him (ginosko). More importantly, Paul corrects himself to say "or rather are known by God," highlighting that their salvation was entirely initiated by God's sovereign choice to know and love them first.</w:t>
      </w:r>
    </w:p>
    <w:p w14:paraId="41CF6616" w14:textId="77777777" w:rsidR="009E7759" w:rsidRDefault="009E7759"/>
    <w:p w14:paraId="36E743FF" w14:textId="77777777" w:rsidR="009E7759" w:rsidRPr="009E7759" w:rsidRDefault="009E7759">
      <w:pPr>
        <w:rPr>
          <w:b/>
        </w:rPr>
      </w:pPr>
      <w:r w:rsidRPr="009E7759">
        <w:rPr>
          <w:b/>
        </w:rPr>
        <w:t>8. References</w:t>
      </w:r>
    </w:p>
    <w:p w14:paraId="7F958672" w14:textId="77777777" w:rsidR="009E7759" w:rsidRDefault="009E7759">
      <w:r>
        <w:t>• BDAG Greek-English Lexicon of the New Testament</w:t>
      </w:r>
    </w:p>
    <w:p w14:paraId="7844C1F8" w14:textId="77777777" w:rsidR="009E7759" w:rsidRDefault="009E7759">
      <w:r>
        <w:t>• Theological Dictionary of the New Testament</w:t>
      </w:r>
    </w:p>
    <w:p w14:paraId="1AA4C75C" w14:textId="77777777" w:rsidR="009E7759" w:rsidRDefault="009E7759">
      <w:r>
        <w:t>• Vine's Complete Expository Dictionary of Old and New Testament Words</w:t>
      </w:r>
    </w:p>
    <w:p w14:paraId="71729255" w14:textId="77777777" w:rsidR="009E7759" w:rsidRDefault="009E7759">
      <w:r>
        <w:t>• Thayer's Greek-English Lexicon of the New Testament</w:t>
      </w:r>
    </w:p>
    <w:p w14:paraId="59751A52" w14:textId="5A4AB86A" w:rsidR="004C5552" w:rsidRDefault="009E7759">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7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E7759"/>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B6EC0"/>
  <w15:chartTrackingRefBased/>
  <w15:docId w15:val="{58C16682-3D3E-419A-8F3F-588A4BFD5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7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7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759"/>
    <w:rPr>
      <w:rFonts w:eastAsiaTheme="majorEastAsia" w:cstheme="majorBidi"/>
      <w:color w:val="272727" w:themeColor="text1" w:themeTint="D8"/>
    </w:rPr>
  </w:style>
  <w:style w:type="paragraph" w:styleId="Title">
    <w:name w:val="Title"/>
    <w:basedOn w:val="Normal"/>
    <w:next w:val="Normal"/>
    <w:link w:val="TitleChar"/>
    <w:uiPriority w:val="10"/>
    <w:qFormat/>
    <w:rsid w:val="009E7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759"/>
    <w:pPr>
      <w:spacing w:before="160"/>
      <w:jc w:val="center"/>
    </w:pPr>
    <w:rPr>
      <w:i/>
      <w:iCs/>
      <w:color w:val="404040" w:themeColor="text1" w:themeTint="BF"/>
    </w:rPr>
  </w:style>
  <w:style w:type="character" w:customStyle="1" w:styleId="QuoteChar">
    <w:name w:val="Quote Char"/>
    <w:basedOn w:val="DefaultParagraphFont"/>
    <w:link w:val="Quote"/>
    <w:uiPriority w:val="29"/>
    <w:rsid w:val="009E7759"/>
    <w:rPr>
      <w:i/>
      <w:iCs/>
      <w:color w:val="404040" w:themeColor="text1" w:themeTint="BF"/>
    </w:rPr>
  </w:style>
  <w:style w:type="paragraph" w:styleId="ListParagraph">
    <w:name w:val="List Paragraph"/>
    <w:basedOn w:val="Normal"/>
    <w:uiPriority w:val="34"/>
    <w:qFormat/>
    <w:rsid w:val="009E7759"/>
    <w:pPr>
      <w:ind w:left="720"/>
      <w:contextualSpacing/>
    </w:pPr>
  </w:style>
  <w:style w:type="character" w:styleId="IntenseEmphasis">
    <w:name w:val="Intense Emphasis"/>
    <w:basedOn w:val="DefaultParagraphFont"/>
    <w:uiPriority w:val="21"/>
    <w:qFormat/>
    <w:rsid w:val="009E7759"/>
    <w:rPr>
      <w:i/>
      <w:iCs/>
      <w:color w:val="2E74B5" w:themeColor="accent1" w:themeShade="BF"/>
    </w:rPr>
  </w:style>
  <w:style w:type="paragraph" w:styleId="IntenseQuote">
    <w:name w:val="Intense Quote"/>
    <w:basedOn w:val="Normal"/>
    <w:next w:val="Normal"/>
    <w:link w:val="IntenseQuoteChar"/>
    <w:uiPriority w:val="30"/>
    <w:qFormat/>
    <w:rsid w:val="009E77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7759"/>
    <w:rPr>
      <w:i/>
      <w:iCs/>
      <w:color w:val="2E74B5" w:themeColor="accent1" w:themeShade="BF"/>
    </w:rPr>
  </w:style>
  <w:style w:type="character" w:styleId="IntenseReference">
    <w:name w:val="Intense Reference"/>
    <w:basedOn w:val="DefaultParagraphFont"/>
    <w:uiPriority w:val="32"/>
    <w:qFormat/>
    <w:rsid w:val="009E77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989</Words>
  <Characters>5146</Characters>
  <Application>Microsoft Office Word</Application>
  <DocSecurity>0</DocSecurity>
  <Lines>98</Lines>
  <Paragraphs>53</Paragraphs>
  <ScaleCrop>false</ScaleCrop>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