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05B3C" w14:textId="77777777" w:rsidR="001B3869" w:rsidRPr="001B3869" w:rsidRDefault="001B3869">
      <w:pPr>
        <w:rPr>
          <w:b/>
        </w:rPr>
      </w:pPr>
      <w:r w:rsidRPr="001B3869">
        <w:rPr>
          <w:b/>
        </w:rPr>
        <w:t>STAND FAST - ( stēkō , Strong's G4739 )</w:t>
      </w:r>
    </w:p>
    <w:p w14:paraId="56711B84" w14:textId="77777777" w:rsidR="001B3869" w:rsidRDefault="001B3869">
      <w:r w:rsidRPr="001B3869">
        <w:rPr>
          <w:b/>
        </w:rPr>
        <w:t>Summary:</w:t>
      </w:r>
    </w:p>
    <w:p w14:paraId="0C04AE6D" w14:textId="77777777" w:rsidR="001B3869" w:rsidRDefault="001B3869">
      <w:r>
        <w:t>The Greek verb stēkō carries the primary meaning of standing firm, holding one's ground, or remaining steadfast. In Galatians 5:1, the apostle Paul uses this military-grade imperative to urge believers to maintain their position of freedom in Christ, resisting any attempt to drag them back into legalistic bondage. It represents an active, vigilant perseverance in grace rather than a passive stance.</w:t>
      </w:r>
    </w:p>
    <w:p w14:paraId="7B3CA040" w14:textId="77777777" w:rsidR="001B3869" w:rsidRDefault="001B3869"/>
    <w:p w14:paraId="310693DB" w14:textId="77777777" w:rsidR="001B3869" w:rsidRDefault="001B3869">
      <w:r w:rsidRPr="001B3869">
        <w:rPr>
          <w:b/>
        </w:rPr>
        <w:t>Full Study:</w:t>
      </w:r>
    </w:p>
    <w:p w14:paraId="48CB38F5" w14:textId="77777777" w:rsidR="001B3869" w:rsidRDefault="001B3869"/>
    <w:p w14:paraId="50AECA0B" w14:textId="77777777" w:rsidR="001B3869" w:rsidRPr="001B3869" w:rsidRDefault="001B3869">
      <w:pPr>
        <w:rPr>
          <w:b/>
        </w:rPr>
      </w:pPr>
      <w:r w:rsidRPr="001B3869">
        <w:rPr>
          <w:b/>
        </w:rPr>
        <w:t>1. Word Picture / Background</w:t>
      </w:r>
    </w:p>
    <w:p w14:paraId="6050A1C6" w14:textId="77777777" w:rsidR="001B3869" w:rsidRDefault="001B3869">
      <w:r>
        <w:t>• stēkō is a late koine verb derived from the perfect tense of histēmi (to stand). In historical and military contexts, it was used to describe a soldier holding a vital position against an advancing enemy. It implies a refusal to retreat or yield even an inch of ground. The word picture is that of a sentinel or heavily armed soldier dug in, with feet planted firmly, braced to withstand the shock of an oncoming charge.</w:t>
      </w:r>
    </w:p>
    <w:p w14:paraId="116E8FBF" w14:textId="77777777" w:rsidR="001B3869" w:rsidRDefault="001B3869"/>
    <w:p w14:paraId="1CB255F7" w14:textId="77777777" w:rsidR="001B3869" w:rsidRPr="001B3869" w:rsidRDefault="001B3869">
      <w:pPr>
        <w:rPr>
          <w:b/>
        </w:rPr>
      </w:pPr>
      <w:r w:rsidRPr="001B3869">
        <w:rPr>
          <w:b/>
        </w:rPr>
        <w:t>2. Meaning / Lexical Definition</w:t>
      </w:r>
    </w:p>
    <w:p w14:paraId="279E3131" w14:textId="77777777" w:rsidR="001B3869" w:rsidRDefault="001B3869">
      <w:r>
        <w:t>• stēkō means to stand firm, to be stationary, to persevere, or to remain steadfast. Unlike its root histēmi, which can mean simply to stand up, stēkō almost always carries the figurative nuance of standing fast in duty, faith, liberty, or relationship. It denotes stability, loyalty, and resistance to external pressure or internal drift.</w:t>
      </w:r>
    </w:p>
    <w:p w14:paraId="61263929" w14:textId="77777777" w:rsidR="001B3869" w:rsidRDefault="001B3869"/>
    <w:p w14:paraId="4992FCB1" w14:textId="77777777" w:rsidR="001B3869" w:rsidRPr="001B3869" w:rsidRDefault="001B3869">
      <w:pPr>
        <w:rPr>
          <w:b/>
        </w:rPr>
      </w:pPr>
      <w:r w:rsidRPr="001B3869">
        <w:rPr>
          <w:b/>
        </w:rPr>
        <w:t>3. Usage and Word Pictures</w:t>
      </w:r>
    </w:p>
    <w:p w14:paraId="02682411" w14:textId="77777777" w:rsidR="001B3869" w:rsidRDefault="001B3869">
      <w:r>
        <w:t>In the New Testament, stēkō is consistently used in contexts of spiritual warfare, doctrinal fidelity, and relational unity. Paul frequently employs it in the imperative mood to command believers to maintain their spiritual footing. It evokes the image of Roman legionaries locking shields to form an immovable wall against enemy assaults. The believer is portrayed not as an aggressor searching for a fight, but as a guardian protecting a territory already won by Christ.</w:t>
      </w:r>
    </w:p>
    <w:p w14:paraId="57282AE8" w14:textId="77777777" w:rsidR="001B3869" w:rsidRDefault="001B3869"/>
    <w:p w14:paraId="7BE92E10" w14:textId="77777777" w:rsidR="001B3869" w:rsidRPr="001B3869" w:rsidRDefault="001B3869">
      <w:pPr>
        <w:rPr>
          <w:b/>
        </w:rPr>
      </w:pPr>
      <w:r w:rsidRPr="001B3869">
        <w:rPr>
          <w:b/>
        </w:rPr>
        <w:t>4. Theological Implications</w:t>
      </w:r>
    </w:p>
    <w:p w14:paraId="1C2F3608" w14:textId="77777777" w:rsidR="001B3869" w:rsidRDefault="001B3869">
      <w:r>
        <w:t>Theological stability is not rooted in human willpower but in the finished work of Christ. The imperative "stand fast" is structurally and theologically linked to the indicative "Christ has made us free." Believers do not stand fast to earn their freedom; they stand fast because they have already been liberated. Legalism and license are constant threats that seek to displace the believer from this secure standing. Thus, Christian perseverance is an active, ongoing defense of the gospel of grace.</w:t>
      </w:r>
    </w:p>
    <w:p w14:paraId="48D06C05" w14:textId="77777777" w:rsidR="001B3869" w:rsidRDefault="001B3869"/>
    <w:p w14:paraId="11925233" w14:textId="77777777" w:rsidR="001B3869" w:rsidRPr="001B3869" w:rsidRDefault="001B3869">
      <w:pPr>
        <w:rPr>
          <w:b/>
        </w:rPr>
      </w:pPr>
      <w:r w:rsidRPr="001B3869">
        <w:rPr>
          <w:b/>
        </w:rPr>
        <w:t>5. Contextual Nuance in the Passage</w:t>
      </w:r>
    </w:p>
    <w:p w14:paraId="20421232" w14:textId="77777777" w:rsidR="001B3869" w:rsidRDefault="001B3869">
      <w:r>
        <w:t>In Galatians 5:1, stēkō is a present active imperative, which denotes continuous, habitual action: "keep on standing fast." The Galatian believers were being enticed by Judaizers to submit to circumcision and the Mosaic law as a requirement for justification. Paul views this not as a minor theological disagreement, but as an existential threat to the gospel. To "stand fast" in this context means to flatly refuse to go back under a yoke of legalism. It is a call to mental and spiritual stubbornness in defense of grace-alone salvation.</w:t>
      </w:r>
    </w:p>
    <w:p w14:paraId="7B97A0FA" w14:textId="77777777" w:rsidR="001B3869" w:rsidRDefault="001B3869"/>
    <w:p w14:paraId="551FB42A" w14:textId="77777777" w:rsidR="001B3869" w:rsidRPr="001B3869" w:rsidRDefault="001B3869">
      <w:pPr>
        <w:rPr>
          <w:b/>
        </w:rPr>
      </w:pPr>
      <w:r w:rsidRPr="001B3869">
        <w:rPr>
          <w:b/>
        </w:rPr>
        <w:t>6. Key Uses in Other Verses (NKJV)</w:t>
      </w:r>
    </w:p>
    <w:p w14:paraId="541FF7AD" w14:textId="77777777" w:rsidR="001B3869" w:rsidRDefault="001B3869">
      <w:r>
        <w:t>• 1 Corinthians 16:13 - "Watch, stand fast in the faith, be brave, be strong."</w:t>
      </w:r>
    </w:p>
    <w:p w14:paraId="11F99A82" w14:textId="77777777" w:rsidR="001B3869" w:rsidRDefault="001B3869">
      <w:r>
        <w:t>• Philippians 1:27 - "...that you stand fast in one spirit, with one mind striving together for the faith of the gospel."</w:t>
      </w:r>
    </w:p>
    <w:p w14:paraId="05D15125" w14:textId="77777777" w:rsidR="001B3869" w:rsidRDefault="001B3869">
      <w:r>
        <w:t>• Philippians 4:1 - "...my beloved and longed-for brethren, my joy and crown, so stand fast in the Lord, beloved."</w:t>
      </w:r>
    </w:p>
    <w:p w14:paraId="2E88E34F" w14:textId="77777777" w:rsidR="001B3869" w:rsidRDefault="001B3869">
      <w:r>
        <w:t>• 1 Thessalonians 3:8 - "For now we live, if you stand fast in the Lord."</w:t>
      </w:r>
    </w:p>
    <w:p w14:paraId="129E3291" w14:textId="77777777" w:rsidR="001B3869" w:rsidRDefault="001B3869">
      <w:r>
        <w:t>• 2 Thessalonians 2:15 - "Therefore, brethren, stand fast and hold the traditions which you were taught..."</w:t>
      </w:r>
    </w:p>
    <w:p w14:paraId="4C860521" w14:textId="77777777" w:rsidR="001B3869" w:rsidRDefault="001B3869"/>
    <w:p w14:paraId="577F3960" w14:textId="77777777" w:rsidR="001B3869" w:rsidRPr="001B3869" w:rsidRDefault="001B3869">
      <w:pPr>
        <w:rPr>
          <w:b/>
        </w:rPr>
      </w:pPr>
      <w:r w:rsidRPr="001B3869">
        <w:rPr>
          <w:b/>
        </w:rPr>
        <w:t>7. Other Relevant Insights</w:t>
      </w:r>
    </w:p>
    <w:p w14:paraId="2F86A689" w14:textId="77777777" w:rsidR="001B3869" w:rsidRDefault="001B3869">
      <w:r>
        <w:t>The contrast in Galatians 5:1 is stark: "stand fast" versus "be entangled again." The Greek for "entangled" (enechō) means to be loaded down or held in a trap, often used of animals caught in a snare. Yielding our freedom in Christ results in the heavy, suffocating bondage of self-effort. Additionally, standing fast requires community. In Paul's letters, the call to stand fast is almost always addressed pluralized to the corporate church body, emphasizing that spiritual stability is maintained together.</w:t>
      </w:r>
    </w:p>
    <w:p w14:paraId="7C361942" w14:textId="77777777" w:rsidR="001B3869" w:rsidRDefault="001B3869"/>
    <w:p w14:paraId="73794A7E" w14:textId="77777777" w:rsidR="001B3869" w:rsidRPr="001B3869" w:rsidRDefault="001B3869">
      <w:pPr>
        <w:rPr>
          <w:b/>
        </w:rPr>
      </w:pPr>
      <w:r w:rsidRPr="001B3869">
        <w:rPr>
          <w:b/>
        </w:rPr>
        <w:t>8. References</w:t>
      </w:r>
    </w:p>
    <w:p w14:paraId="1CC242E1" w14:textId="77777777" w:rsidR="001B3869" w:rsidRDefault="001B3869">
      <w:r>
        <w:t>• BDAG Greek-English Lexicon of the New Testament</w:t>
      </w:r>
    </w:p>
    <w:p w14:paraId="6C0C7BFA" w14:textId="77777777" w:rsidR="001B3869" w:rsidRDefault="001B3869">
      <w:r>
        <w:t>• Thayer's Greek-English Lexicon of the New Testament</w:t>
      </w:r>
    </w:p>
    <w:p w14:paraId="4AFC0DB0" w14:textId="77777777" w:rsidR="001B3869" w:rsidRDefault="001B3869">
      <w:r>
        <w:t>• Vine's Expository Dictionary of New Testament Words</w:t>
      </w:r>
    </w:p>
    <w:p w14:paraId="71294770" w14:textId="77777777" w:rsidR="001B3869" w:rsidRDefault="001B3869">
      <w:r>
        <w:t>• Zodhiates' Complete Word Study Dictionary: New Testament</w:t>
      </w:r>
    </w:p>
    <w:p w14:paraId="50548736" w14:textId="57A699A8" w:rsidR="004C5552" w:rsidRDefault="001B3869">
      <w:r>
        <w:t>• Theological Dictionary of the New Testament (TDNT)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869"/>
    <w:rsid w:val="00017747"/>
    <w:rsid w:val="00023A4A"/>
    <w:rsid w:val="0006763F"/>
    <w:rsid w:val="000C53AC"/>
    <w:rsid w:val="00146083"/>
    <w:rsid w:val="001B2D17"/>
    <w:rsid w:val="001B3869"/>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5945F"/>
  <w15:chartTrackingRefBased/>
  <w15:docId w15:val="{2EEACE72-19F8-4930-A628-83B1034AD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B38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8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8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8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B38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8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8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869"/>
    <w:rPr>
      <w:rFonts w:eastAsiaTheme="majorEastAsia" w:cstheme="majorBidi"/>
      <w:color w:val="272727" w:themeColor="text1" w:themeTint="D8"/>
    </w:rPr>
  </w:style>
  <w:style w:type="paragraph" w:styleId="Title">
    <w:name w:val="Title"/>
    <w:basedOn w:val="Normal"/>
    <w:next w:val="Normal"/>
    <w:link w:val="TitleChar"/>
    <w:uiPriority w:val="10"/>
    <w:qFormat/>
    <w:rsid w:val="001B38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8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8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8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869"/>
    <w:pPr>
      <w:spacing w:before="160"/>
      <w:jc w:val="center"/>
    </w:pPr>
    <w:rPr>
      <w:i/>
      <w:iCs/>
      <w:color w:val="404040" w:themeColor="text1" w:themeTint="BF"/>
    </w:rPr>
  </w:style>
  <w:style w:type="character" w:customStyle="1" w:styleId="QuoteChar">
    <w:name w:val="Quote Char"/>
    <w:basedOn w:val="DefaultParagraphFont"/>
    <w:link w:val="Quote"/>
    <w:uiPriority w:val="29"/>
    <w:rsid w:val="001B3869"/>
    <w:rPr>
      <w:i/>
      <w:iCs/>
      <w:color w:val="404040" w:themeColor="text1" w:themeTint="BF"/>
    </w:rPr>
  </w:style>
  <w:style w:type="paragraph" w:styleId="ListParagraph">
    <w:name w:val="List Paragraph"/>
    <w:basedOn w:val="Normal"/>
    <w:uiPriority w:val="34"/>
    <w:qFormat/>
    <w:rsid w:val="001B3869"/>
    <w:pPr>
      <w:ind w:left="720"/>
      <w:contextualSpacing/>
    </w:pPr>
  </w:style>
  <w:style w:type="character" w:styleId="IntenseEmphasis">
    <w:name w:val="Intense Emphasis"/>
    <w:basedOn w:val="DefaultParagraphFont"/>
    <w:uiPriority w:val="21"/>
    <w:qFormat/>
    <w:rsid w:val="001B3869"/>
    <w:rPr>
      <w:i/>
      <w:iCs/>
      <w:color w:val="2E74B5" w:themeColor="accent1" w:themeShade="BF"/>
    </w:rPr>
  </w:style>
  <w:style w:type="paragraph" w:styleId="IntenseQuote">
    <w:name w:val="Intense Quote"/>
    <w:basedOn w:val="Normal"/>
    <w:next w:val="Normal"/>
    <w:link w:val="IntenseQuoteChar"/>
    <w:uiPriority w:val="30"/>
    <w:qFormat/>
    <w:rsid w:val="001B386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B3869"/>
    <w:rPr>
      <w:i/>
      <w:iCs/>
      <w:color w:val="2E74B5" w:themeColor="accent1" w:themeShade="BF"/>
    </w:rPr>
  </w:style>
  <w:style w:type="character" w:styleId="IntenseReference">
    <w:name w:val="Intense Reference"/>
    <w:basedOn w:val="DefaultParagraphFont"/>
    <w:uiPriority w:val="32"/>
    <w:qFormat/>
    <w:rsid w:val="001B386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686</Words>
  <Characters>3568</Characters>
  <Application>Microsoft Office Word</Application>
  <DocSecurity>0</DocSecurity>
  <Lines>68</Lines>
  <Paragraphs>37</Paragraphs>
  <ScaleCrop>false</ScaleCrop>
  <Company/>
  <LinksUpToDate>false</LinksUpToDate>
  <CharactersWithSpaces>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2026-08-13T01:52:00Z</dcterms:created>
  <dcterms:modified xsi:type="dcterms:W3CDTF">2026-08-13T01:52:00Z</dcterms:modified>
</cp:coreProperties>
</file>