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40607" w14:textId="77777777" w:rsidR="00276653" w:rsidRPr="00276653" w:rsidRDefault="00276653">
      <w:pPr>
        <w:rPr>
          <w:b/>
        </w:rPr>
      </w:pPr>
      <w:r w:rsidRPr="00276653">
        <w:rPr>
          <w:b/>
        </w:rPr>
        <w:t>CALLED - ( kaleō , Strong's G2564 )</w:t>
      </w:r>
    </w:p>
    <w:p w14:paraId="2D9265C1" w14:textId="77777777" w:rsidR="00276653" w:rsidRDefault="00276653">
      <w:r w:rsidRPr="00276653">
        <w:rPr>
          <w:b/>
        </w:rPr>
        <w:t>Summary:</w:t>
      </w:r>
    </w:p>
    <w:p w14:paraId="06F7C28E" w14:textId="77777777" w:rsidR="00276653" w:rsidRDefault="00276653">
      <w:r>
        <w:t>The Greek verb kaleō refers to an invitation, summons, or designation. In the New Testament, particularly in Paul's letters, it carries a deep theological weight, representing God's sovereign, effectual call to salvation. In Galatians 5:13, it highlights that the believer’s freedom is not an accident or a self-achieved status, but the direct result of God's divine initiative, summoning them out of bondage and into a life of grace-filled liberty characterized by love.</w:t>
      </w:r>
    </w:p>
    <w:p w14:paraId="20C42B7F" w14:textId="77777777" w:rsidR="00276653" w:rsidRDefault="00276653"/>
    <w:p w14:paraId="52ACF71B" w14:textId="77777777" w:rsidR="00276653" w:rsidRDefault="00276653">
      <w:r w:rsidRPr="00276653">
        <w:rPr>
          <w:b/>
        </w:rPr>
        <w:t>Full Study:</w:t>
      </w:r>
    </w:p>
    <w:p w14:paraId="582AA992" w14:textId="77777777" w:rsidR="00276653" w:rsidRDefault="00276653"/>
    <w:p w14:paraId="6DB46C05" w14:textId="77777777" w:rsidR="00276653" w:rsidRPr="00276653" w:rsidRDefault="00276653">
      <w:pPr>
        <w:rPr>
          <w:b/>
        </w:rPr>
      </w:pPr>
      <w:r w:rsidRPr="00276653">
        <w:rPr>
          <w:b/>
        </w:rPr>
        <w:t>1. Word Picture / Background</w:t>
      </w:r>
    </w:p>
    <w:p w14:paraId="00EE371F" w14:textId="77777777" w:rsidR="00276653" w:rsidRDefault="00276653">
      <w:r>
        <w:t>In classical Greek, kaleō was used in everyday life for inviting guests to a feast, summoning someone to court, or naming an object or person. A related noun, klēsis (calling), and ekklēsia (the called-out assembly, or church), derive from this same root. The term evokes the image of a king issuing an official invitation or a herald calling citizens to gather for a specific civic purpose. In the Greco-Roman world, a summons from an authority figure was not a polite request but an obligation requiring a response. In the biblical context, this background underscores that God’s call is an authoritative, grace-filled summons that alters a person's status and destiny.</w:t>
      </w:r>
    </w:p>
    <w:p w14:paraId="279A3AC8" w14:textId="77777777" w:rsidR="00276653" w:rsidRDefault="00276653"/>
    <w:p w14:paraId="0D1A6C76" w14:textId="77777777" w:rsidR="00276653" w:rsidRPr="00276653" w:rsidRDefault="00276653">
      <w:pPr>
        <w:rPr>
          <w:b/>
        </w:rPr>
      </w:pPr>
      <w:r w:rsidRPr="00276653">
        <w:rPr>
          <w:b/>
        </w:rPr>
        <w:t>2. Meaning / Lexical Definition</w:t>
      </w:r>
    </w:p>
    <w:p w14:paraId="35D390EE" w14:textId="77777777" w:rsidR="00276653" w:rsidRDefault="00276653">
      <w:r>
        <w:t xml:space="preserve">The verb kaleō fundamentally means to call, invite, summon, or name. </w:t>
      </w:r>
    </w:p>
    <w:p w14:paraId="135AA40B" w14:textId="77777777" w:rsidR="00276653" w:rsidRDefault="00276653">
      <w:r>
        <w:t>• To call out loud, utter a sound, or call by name.</w:t>
      </w:r>
    </w:p>
    <w:p w14:paraId="0D78E237" w14:textId="77777777" w:rsidR="00276653" w:rsidRDefault="00276653">
      <w:r>
        <w:t>• To invite or bid someone to an event, such as a banquet or wedding feast.</w:t>
      </w:r>
    </w:p>
    <w:p w14:paraId="7CD92978" w14:textId="77777777" w:rsidR="00276653" w:rsidRDefault="00276653">
      <w:r>
        <w:t>• To summon officially, legally, or authoritatively.</w:t>
      </w:r>
    </w:p>
    <w:p w14:paraId="226D9B99" w14:textId="77777777" w:rsidR="00276653" w:rsidRDefault="00276653">
      <w:r>
        <w:t>• To call or choose for a specific task, office, or relationship.</w:t>
      </w:r>
    </w:p>
    <w:p w14:paraId="5A9AB327" w14:textId="77777777" w:rsidR="00276653" w:rsidRDefault="00276653">
      <w:r>
        <w:t>• In the Pauline epistles, it almost exclusively denotes the effective call of God to salvation, whereby He summons individuals into fellowship with Jesus Christ and the possession of His kingdom.</w:t>
      </w:r>
    </w:p>
    <w:p w14:paraId="201A79CB" w14:textId="77777777" w:rsidR="00276653" w:rsidRDefault="00276653"/>
    <w:p w14:paraId="7888BA63" w14:textId="77777777" w:rsidR="00276653" w:rsidRPr="00276653" w:rsidRDefault="00276653">
      <w:pPr>
        <w:rPr>
          <w:b/>
        </w:rPr>
      </w:pPr>
      <w:r w:rsidRPr="00276653">
        <w:rPr>
          <w:b/>
        </w:rPr>
        <w:t>3. Usage and Word Pictures</w:t>
      </w:r>
    </w:p>
    <w:p w14:paraId="724F37F7" w14:textId="77777777" w:rsidR="00276653" w:rsidRDefault="00276653">
      <w:r>
        <w:t>Throughout the New Testament, kaleō is employed in both literal and figurative senses.</w:t>
      </w:r>
    </w:p>
    <w:p w14:paraId="2DEE44BF" w14:textId="77777777" w:rsidR="00276653" w:rsidRDefault="00276653">
      <w:r>
        <w:t>• In the Gospels, it frequently appears in the context of invitations to banquets, such as the parable of the wedding feast.</w:t>
      </w:r>
    </w:p>
    <w:p w14:paraId="7310FE84" w14:textId="77777777" w:rsidR="00276653" w:rsidRDefault="00276653">
      <w:r>
        <w:t>• Physically, it is used when someone is called over or summoned by name, such as Jesus calling His disciples.</w:t>
      </w:r>
    </w:p>
    <w:p w14:paraId="1CC44EBB" w14:textId="77777777" w:rsidR="00276653" w:rsidRDefault="00276653">
      <w:r>
        <w:t>• Theologically, the word transitions from a simple invitation to an effectual divine summons. When God "calls," His word carries the creative power to accomplish what He declares. The word picture is one of a voice penetrating darkness and death to bring forth life, light, and a new identity, much like Jesus calling Lazarus from the tomb.</w:t>
      </w:r>
    </w:p>
    <w:p w14:paraId="3A909B42" w14:textId="77777777" w:rsidR="00276653" w:rsidRDefault="00276653"/>
    <w:p w14:paraId="31D5095F" w14:textId="77777777" w:rsidR="00276653" w:rsidRPr="00276653" w:rsidRDefault="00276653">
      <w:pPr>
        <w:rPr>
          <w:b/>
        </w:rPr>
      </w:pPr>
      <w:r w:rsidRPr="00276653">
        <w:rPr>
          <w:b/>
        </w:rPr>
        <w:t>4. Theological Implications</w:t>
      </w:r>
    </w:p>
    <w:p w14:paraId="05A82025" w14:textId="77777777" w:rsidR="00276653" w:rsidRDefault="00276653">
      <w:r>
        <w:t>The theological use of kaleō emphasizes the priority of divine grace. Salvation begins with God’s initiative, not human effort.</w:t>
      </w:r>
    </w:p>
    <w:p w14:paraId="175DA6C5" w14:textId="77777777" w:rsidR="00276653" w:rsidRDefault="00276653">
      <w:r>
        <w:t>• God is always the subject of this calling; He is the one who calls.</w:t>
      </w:r>
    </w:p>
    <w:p w14:paraId="08C5B12C" w14:textId="77777777" w:rsidR="00276653" w:rsidRDefault="00276653">
      <w:r>
        <w:t>• The call is effectual, meaning it successfully creates the relationship to which it invites. It is not merely an external offer that people can casually dismiss, but an internal work of the Holy Spirit that awakens faith.</w:t>
      </w:r>
    </w:p>
    <w:p w14:paraId="35ABC715" w14:textId="77777777" w:rsidR="00276653" w:rsidRDefault="00276653">
      <w:r>
        <w:t>• This calling establishes a new identity and purpose. Believers are called "saints" and "sons of God."</w:t>
      </w:r>
    </w:p>
    <w:p w14:paraId="5203D3D9" w14:textId="77777777" w:rsidR="00276653" w:rsidRDefault="00276653">
      <w:r>
        <w:t>• The call is teleological—it has a specific destination and ethical purpose. Believers are called to peace, holiness, eternal life, and glory.</w:t>
      </w:r>
    </w:p>
    <w:p w14:paraId="5C1B209F" w14:textId="77777777" w:rsidR="00276653" w:rsidRDefault="00276653"/>
    <w:p w14:paraId="207B6558" w14:textId="77777777" w:rsidR="00276653" w:rsidRPr="00276653" w:rsidRDefault="00276653">
      <w:pPr>
        <w:rPr>
          <w:b/>
        </w:rPr>
      </w:pPr>
      <w:r w:rsidRPr="00276653">
        <w:rPr>
          <w:b/>
        </w:rPr>
        <w:t>5. Contextual Nuance in the Passage</w:t>
      </w:r>
    </w:p>
    <w:p w14:paraId="134FE03D" w14:textId="77777777" w:rsidR="00276653" w:rsidRDefault="00276653">
      <w:r>
        <w:t>In Galatians 5:13, Paul uses the passive form eklēthēte ("you have been called") to remind the Galatians of the historical moment of their conversion and the divine source of their status.</w:t>
      </w:r>
    </w:p>
    <w:p w14:paraId="7559B440" w14:textId="77777777" w:rsidR="00276653" w:rsidRDefault="00276653">
      <w:r>
        <w:t>• The passive voice emphasizes that God is the agent of their calling; they did not call themselves.</w:t>
      </w:r>
    </w:p>
    <w:p w14:paraId="555C69E9" w14:textId="77777777" w:rsidR="00276653" w:rsidRDefault="00276653">
      <w:r>
        <w:t>• The context of Galatians is a defense of gospel freedom against the legalism of the Judaizers, who demanded circumcision and law-keeping for justification.</w:t>
      </w:r>
    </w:p>
    <w:p w14:paraId="48DAB5AD" w14:textId="77777777" w:rsidR="00276653" w:rsidRDefault="00276653">
      <w:r>
        <w:t>• Paul anchors their freedom in God’s sovereign call: "You have been called to liberty." Liberty—freedom from the curse of the law and the power of sin—is the very atmosphere and purpose of their calling.</w:t>
      </w:r>
    </w:p>
    <w:p w14:paraId="2F069534" w14:textId="77777777" w:rsidR="00276653" w:rsidRDefault="00276653">
      <w:r>
        <w:t>• However, Paul immediately guards against antinomianism (lawlessness). The divine call to liberty is not a license for fleshly indulgence but an invitation to a new kind of bondage—loving service to one another ("through love serve one another").</w:t>
      </w:r>
    </w:p>
    <w:p w14:paraId="70D11AC8" w14:textId="77777777" w:rsidR="00276653" w:rsidRDefault="00276653"/>
    <w:p w14:paraId="3310A1A8" w14:textId="77777777" w:rsidR="00276653" w:rsidRPr="00276653" w:rsidRDefault="00276653">
      <w:pPr>
        <w:rPr>
          <w:b/>
        </w:rPr>
      </w:pPr>
      <w:r w:rsidRPr="00276653">
        <w:rPr>
          <w:b/>
        </w:rPr>
        <w:t>6. Key Uses in Other Verses (NKJV)</w:t>
      </w:r>
    </w:p>
    <w:p w14:paraId="17895952" w14:textId="77777777" w:rsidR="00276653" w:rsidRDefault="00276653">
      <w:r>
        <w:t>• Romans 8:30: "Moreover whom He predestined, these He also called; whom He called, these He also justified; and whom He justified, these He also glorified."</w:t>
      </w:r>
    </w:p>
    <w:p w14:paraId="2C4FE061" w14:textId="77777777" w:rsidR="00276653" w:rsidRDefault="00276653">
      <w:r>
        <w:t>• 1 Corinthians 1:9: "God is faithful, by whom you were called into the fellowship of His Son, Jesus Christ our Lord."</w:t>
      </w:r>
    </w:p>
    <w:p w14:paraId="676FAC13" w14:textId="77777777" w:rsidR="00276653" w:rsidRDefault="00276653">
      <w:r>
        <w:t>• Ephesians 4:1: "I, therefore, the prisoner of the Lord, beseech you to walk worthy of the calling with which you were called."</w:t>
      </w:r>
    </w:p>
    <w:p w14:paraId="2D64B238" w14:textId="77777777" w:rsidR="00276653" w:rsidRDefault="00276653">
      <w:r>
        <w:t>• 1 Thessalonians 4:7: "For God did not call us to uncleanness, but in holiness."</w:t>
      </w:r>
    </w:p>
    <w:p w14:paraId="61795041" w14:textId="77777777" w:rsidR="00276653" w:rsidRDefault="00276653">
      <w:r>
        <w:t>• 1 Peter 2:9: "But you are a chosen generation, a royal priesthood, a holy nation, His own special people, that you may proclaim the praises of Him who called you out of darkness into His marvelous light."</w:t>
      </w:r>
    </w:p>
    <w:p w14:paraId="18349A7A" w14:textId="77777777" w:rsidR="00276653" w:rsidRDefault="00276653"/>
    <w:p w14:paraId="57D11716" w14:textId="77777777" w:rsidR="00276653" w:rsidRPr="00276653" w:rsidRDefault="00276653">
      <w:pPr>
        <w:rPr>
          <w:b/>
        </w:rPr>
      </w:pPr>
      <w:r w:rsidRPr="00276653">
        <w:rPr>
          <w:b/>
        </w:rPr>
        <w:t>7. Other Relevant Insights</w:t>
      </w:r>
    </w:p>
    <w:p w14:paraId="36878550" w14:textId="77777777" w:rsidR="00276653" w:rsidRDefault="00276653">
      <w:r>
        <w:t>• The connection between kaleō and ekklēsia (church) is vital for understanding New Testament ecclesiology. The church is not merely a weekly club, but the assembly of those who have been "called out" of the world and "called into" covenant relationship with God.</w:t>
      </w:r>
    </w:p>
    <w:p w14:paraId="3D0469E8" w14:textId="77777777" w:rsidR="00276653" w:rsidRDefault="00276653">
      <w:r>
        <w:t>• The aorist tense in Galatians 5:13 points to their calling as a completed, decisive action in the past with continuing implications. Their standing in grace and freedom is a settled fact.</w:t>
      </w:r>
    </w:p>
    <w:p w14:paraId="0E8DE546" w14:textId="77777777" w:rsidR="00276653" w:rsidRDefault="00276653"/>
    <w:p w14:paraId="6D0520A9" w14:textId="77777777" w:rsidR="00276653" w:rsidRPr="00276653" w:rsidRDefault="00276653">
      <w:pPr>
        <w:rPr>
          <w:b/>
        </w:rPr>
      </w:pPr>
      <w:r w:rsidRPr="00276653">
        <w:rPr>
          <w:b/>
        </w:rPr>
        <w:t>8. References</w:t>
      </w:r>
    </w:p>
    <w:p w14:paraId="66702FB6" w14:textId="77777777" w:rsidR="00276653" w:rsidRDefault="00276653">
      <w:r>
        <w:t>• BDAG</w:t>
      </w:r>
    </w:p>
    <w:p w14:paraId="424B8E77" w14:textId="77777777" w:rsidR="00276653" w:rsidRDefault="00276653">
      <w:r>
        <w:t>• TDNT</w:t>
      </w:r>
    </w:p>
    <w:p w14:paraId="28E9DED2" w14:textId="77777777" w:rsidR="00276653" w:rsidRDefault="00276653">
      <w:r>
        <w:t>• Vine's Expository Dictionary of New Testament Words</w:t>
      </w:r>
    </w:p>
    <w:p w14:paraId="74A6EC28" w14:textId="77777777" w:rsidR="00276653" w:rsidRDefault="00276653">
      <w:r>
        <w:t>• Zodhiates' Complete Word Study Dictionary: New Testament</w:t>
      </w:r>
    </w:p>
    <w:p w14:paraId="44A9EAAA" w14:textId="42BE9EC9" w:rsidR="004C5552" w:rsidRDefault="00276653">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653"/>
    <w:rsid w:val="00017747"/>
    <w:rsid w:val="00023A4A"/>
    <w:rsid w:val="0006763F"/>
    <w:rsid w:val="000C53AC"/>
    <w:rsid w:val="00146083"/>
    <w:rsid w:val="001B2D17"/>
    <w:rsid w:val="002058F7"/>
    <w:rsid w:val="00224809"/>
    <w:rsid w:val="002357B1"/>
    <w:rsid w:val="002464EB"/>
    <w:rsid w:val="00273F8C"/>
    <w:rsid w:val="00276653"/>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7DE92"/>
  <w15:chartTrackingRefBased/>
  <w15:docId w15:val="{46AB27FB-9CC7-41CF-BF2B-16BF9FEE0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766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6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6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6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766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6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6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653"/>
    <w:rPr>
      <w:rFonts w:eastAsiaTheme="majorEastAsia" w:cstheme="majorBidi"/>
      <w:color w:val="272727" w:themeColor="text1" w:themeTint="D8"/>
    </w:rPr>
  </w:style>
  <w:style w:type="paragraph" w:styleId="Title">
    <w:name w:val="Title"/>
    <w:basedOn w:val="Normal"/>
    <w:next w:val="Normal"/>
    <w:link w:val="TitleChar"/>
    <w:uiPriority w:val="10"/>
    <w:qFormat/>
    <w:rsid w:val="002766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6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6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6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653"/>
    <w:pPr>
      <w:spacing w:before="160"/>
      <w:jc w:val="center"/>
    </w:pPr>
    <w:rPr>
      <w:i/>
      <w:iCs/>
      <w:color w:val="404040" w:themeColor="text1" w:themeTint="BF"/>
    </w:rPr>
  </w:style>
  <w:style w:type="character" w:customStyle="1" w:styleId="QuoteChar">
    <w:name w:val="Quote Char"/>
    <w:basedOn w:val="DefaultParagraphFont"/>
    <w:link w:val="Quote"/>
    <w:uiPriority w:val="29"/>
    <w:rsid w:val="00276653"/>
    <w:rPr>
      <w:i/>
      <w:iCs/>
      <w:color w:val="404040" w:themeColor="text1" w:themeTint="BF"/>
    </w:rPr>
  </w:style>
  <w:style w:type="paragraph" w:styleId="ListParagraph">
    <w:name w:val="List Paragraph"/>
    <w:basedOn w:val="Normal"/>
    <w:uiPriority w:val="34"/>
    <w:qFormat/>
    <w:rsid w:val="00276653"/>
    <w:pPr>
      <w:ind w:left="720"/>
      <w:contextualSpacing/>
    </w:pPr>
  </w:style>
  <w:style w:type="character" w:styleId="IntenseEmphasis">
    <w:name w:val="Intense Emphasis"/>
    <w:basedOn w:val="DefaultParagraphFont"/>
    <w:uiPriority w:val="21"/>
    <w:qFormat/>
    <w:rsid w:val="00276653"/>
    <w:rPr>
      <w:i/>
      <w:iCs/>
      <w:color w:val="2E74B5" w:themeColor="accent1" w:themeShade="BF"/>
    </w:rPr>
  </w:style>
  <w:style w:type="paragraph" w:styleId="IntenseQuote">
    <w:name w:val="Intense Quote"/>
    <w:basedOn w:val="Normal"/>
    <w:next w:val="Normal"/>
    <w:link w:val="IntenseQuoteChar"/>
    <w:uiPriority w:val="30"/>
    <w:qFormat/>
    <w:rsid w:val="0027665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76653"/>
    <w:rPr>
      <w:i/>
      <w:iCs/>
      <w:color w:val="2E74B5" w:themeColor="accent1" w:themeShade="BF"/>
    </w:rPr>
  </w:style>
  <w:style w:type="character" w:styleId="IntenseReference">
    <w:name w:val="Intense Reference"/>
    <w:basedOn w:val="DefaultParagraphFont"/>
    <w:uiPriority w:val="32"/>
    <w:qFormat/>
    <w:rsid w:val="0027665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884</Words>
  <Characters>4600</Characters>
  <Application>Microsoft Office Word</Application>
  <DocSecurity>0</DocSecurity>
  <Lines>88</Lines>
  <Paragraphs>48</Paragraphs>
  <ScaleCrop>false</ScaleCrop>
  <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2026-08-13T01:53:00Z</dcterms:created>
  <dcterms:modified xsi:type="dcterms:W3CDTF">2026-08-13T01:53:00Z</dcterms:modified>
</cp:coreProperties>
</file>