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607A" w14:textId="77777777" w:rsidR="00E13E93" w:rsidRPr="00E13E93" w:rsidRDefault="00E13E93">
      <w:pPr>
        <w:rPr>
          <w:b/>
        </w:rPr>
      </w:pPr>
      <w:r w:rsidRPr="00E13E93">
        <w:rPr>
          <w:b/>
        </w:rPr>
        <w:t>LOVE - ( agapē , Strong's G26 )</w:t>
      </w:r>
    </w:p>
    <w:p w14:paraId="3FE205B5" w14:textId="77777777" w:rsidR="00E13E93" w:rsidRDefault="00E13E93">
      <w:r w:rsidRPr="00E13E93">
        <w:rPr>
          <w:b/>
        </w:rPr>
        <w:t>Summary:</w:t>
      </w:r>
    </w:p>
    <w:p w14:paraId="6659AD44" w14:textId="77777777" w:rsidR="00E13E93" w:rsidRDefault="00E13E93">
      <w:r>
        <w:t>• Agapē is the highest and most noble form of love, distinctively emphasized in the New Testament to describe God's unconditional, self-sacrificial devotion to humanity. Unlike loves based on emotion, merit, or mutual benefit, agapē is a volitional choice to seek the highest good of another regardless of the cost. In Galatians 5:13, it serves as the essential safeguard to Christian liberty, ensuring that freedom from the law translates into selfless service to others rather than selfish indulgence of the flesh.</w:t>
      </w:r>
    </w:p>
    <w:p w14:paraId="070C0466" w14:textId="77777777" w:rsidR="00E13E93" w:rsidRDefault="00E13E93"/>
    <w:p w14:paraId="7E1CCE53" w14:textId="77777777" w:rsidR="00E13E93" w:rsidRDefault="00E13E93">
      <w:r w:rsidRPr="00E13E93">
        <w:rPr>
          <w:b/>
        </w:rPr>
        <w:t>Full Study:</w:t>
      </w:r>
    </w:p>
    <w:p w14:paraId="369A4C90" w14:textId="77777777" w:rsidR="00E13E93" w:rsidRDefault="00E13E93"/>
    <w:p w14:paraId="0E670026" w14:textId="77777777" w:rsidR="00E13E93" w:rsidRPr="00E13E93" w:rsidRDefault="00E13E93">
      <w:pPr>
        <w:rPr>
          <w:b/>
        </w:rPr>
      </w:pPr>
      <w:r w:rsidRPr="00E13E93">
        <w:rPr>
          <w:b/>
        </w:rPr>
        <w:t>1. Word Picture / Background</w:t>
      </w:r>
    </w:p>
    <w:p w14:paraId="52BCF6CC" w14:textId="77777777" w:rsidR="00E13E93" w:rsidRDefault="00E13E93">
      <w:r>
        <w:t>In the ancient Greek world, agapē was a somewhat colorless and rarely used word. The Greeks had rich vocabulary for other types of love: eros (romantic/sexual desire), storge (natural family affection), and philia (deep friendship and brotherly affection). The biblical authors elevated and infused agapē with profound new meaning to capture the unique nature of God’s love. It became the signature word of the New Testament to describe a love that originates in the character of the lover rather than the worthiness or attractiveness of the beloved.</w:t>
      </w:r>
    </w:p>
    <w:p w14:paraId="70CDFEAD" w14:textId="77777777" w:rsidR="00E13E93" w:rsidRDefault="00E13E93"/>
    <w:p w14:paraId="64E30B3A" w14:textId="77777777" w:rsidR="00E13E93" w:rsidRPr="00E13E93" w:rsidRDefault="00E13E93">
      <w:pPr>
        <w:rPr>
          <w:b/>
        </w:rPr>
      </w:pPr>
      <w:r w:rsidRPr="00E13E93">
        <w:rPr>
          <w:b/>
        </w:rPr>
        <w:t>2. Meaning / Lexical Definition</w:t>
      </w:r>
    </w:p>
    <w:p w14:paraId="1E354A93" w14:textId="77777777" w:rsidR="00E13E93" w:rsidRDefault="00E13E93">
      <w:r>
        <w:t>• Agapē signifies unconditional, self-sacrificial love, benevolence, and active goodwill. It is not primarily an emotion, a warm sentiment, or an involuntary feeling, but a deliberate act of the will. It means valuing, esteeming, and choosing to act in the best interest of another. It involves giving of oneself for the benefit of someone else, even when the object of that love is hostile, unresponsive, or unlovable.</w:t>
      </w:r>
    </w:p>
    <w:p w14:paraId="641AB2D2" w14:textId="77777777" w:rsidR="00E13E93" w:rsidRDefault="00E13E93"/>
    <w:p w14:paraId="2F9117CB" w14:textId="77777777" w:rsidR="00E13E93" w:rsidRPr="00E13E93" w:rsidRDefault="00E13E93">
      <w:pPr>
        <w:rPr>
          <w:b/>
        </w:rPr>
      </w:pPr>
      <w:r w:rsidRPr="00E13E93">
        <w:rPr>
          <w:b/>
        </w:rPr>
        <w:t>3. Usage and Word Pictures</w:t>
      </w:r>
    </w:p>
    <w:p w14:paraId="698CE348" w14:textId="77777777" w:rsidR="00E13E93" w:rsidRDefault="00E13E93">
      <w:r>
        <w:t>The New Testament uses agapē to describe the very nature of God. It pictures love rolling up its sleeves to serve. It is depicted as a tangible action rather than a passive affection—supremely illustrated by Christ’s willing sacrifice on the cross. It is the bond of perfection, the first fruit of the Spirit, and the governing principle of the Christian life. Whenever agapē appears, it demands action, sacrifice, and a turning outward toward the needs of others.</w:t>
      </w:r>
    </w:p>
    <w:p w14:paraId="3A3E001D" w14:textId="77777777" w:rsidR="00E13E93" w:rsidRDefault="00E13E93"/>
    <w:p w14:paraId="7C6EF5D2" w14:textId="77777777" w:rsidR="00E13E93" w:rsidRPr="00E13E93" w:rsidRDefault="00E13E93">
      <w:pPr>
        <w:rPr>
          <w:b/>
        </w:rPr>
      </w:pPr>
      <w:r w:rsidRPr="00E13E93">
        <w:rPr>
          <w:b/>
        </w:rPr>
        <w:t>4. Theological Implications</w:t>
      </w:r>
    </w:p>
    <w:p w14:paraId="478C172B" w14:textId="77777777" w:rsidR="00E13E93" w:rsidRDefault="00E13E93">
      <w:r>
        <w:t>• Agapē is the fulfillment of the moral law and the defining mark of a true disciple. Theologically, it demonstrates that true Christian love is sourced entirely in God. Because humans are naturally inclined toward self-preservation and self-interest, agapē can only be produced in a believer through the indwelling Holy Spirit. It completely upends human relational dynamics by requiring love for enemies, patience in suffering, and selfless devotion without the expectation of repayment or mutual benefit.</w:t>
      </w:r>
    </w:p>
    <w:p w14:paraId="0ED78A17" w14:textId="77777777" w:rsidR="00E13E93" w:rsidRDefault="00E13E93"/>
    <w:p w14:paraId="12E4F0B8" w14:textId="77777777" w:rsidR="00E13E93" w:rsidRPr="00E13E93" w:rsidRDefault="00E13E93">
      <w:pPr>
        <w:rPr>
          <w:b/>
        </w:rPr>
      </w:pPr>
      <w:r w:rsidRPr="00E13E93">
        <w:rPr>
          <w:b/>
        </w:rPr>
        <w:t>5. Contextual Nuance in the Passage</w:t>
      </w:r>
    </w:p>
    <w:p w14:paraId="68986E68" w14:textId="77777777" w:rsidR="00E13E93" w:rsidRDefault="00E13E93">
      <w:r>
        <w:t>In Galatians 5:13, Paul addresses a crucial tension in the life of a believer: if Christians are completely free from the Mosaic Law ("called to liberty"), what keeps them from living in total moral anarchy? Paul answers that true liberty is not an "opportunity for the flesh" (an excuse for selfishness) but a call to agapē. Love is the self-imposed, Spirit-empowered boundary of Christian freedom. Through love, believers voluntarily enslave themselves ("serve one another") for the good of their brothers and sisters. Freedom without love destroys and degrades; freedom guided by love serves and builds up.</w:t>
      </w:r>
    </w:p>
    <w:p w14:paraId="6B526E57" w14:textId="77777777" w:rsidR="00E13E93" w:rsidRDefault="00E13E93"/>
    <w:p w14:paraId="6F81EAC3" w14:textId="77777777" w:rsidR="00E13E93" w:rsidRPr="00E13E93" w:rsidRDefault="00E13E93">
      <w:pPr>
        <w:rPr>
          <w:b/>
        </w:rPr>
      </w:pPr>
      <w:r w:rsidRPr="00E13E93">
        <w:rPr>
          <w:b/>
        </w:rPr>
        <w:t>6. Key Uses in Other Verses (NKJV)</w:t>
      </w:r>
    </w:p>
    <w:p w14:paraId="4AC63292" w14:textId="77777777" w:rsidR="00E13E93" w:rsidRDefault="00E13E93">
      <w:r>
        <w:t>• Romans 5:8 – "But God demonstrates His own love toward us, in that while we were still sinners, Christ died for us."</w:t>
      </w:r>
    </w:p>
    <w:p w14:paraId="735A0FA4" w14:textId="77777777" w:rsidR="00E13E93" w:rsidRDefault="00E13E93">
      <w:r>
        <w:t>• 1 Corinthians 13:4 – "Love suffers long and is kind; love does not envy; love does not parade itself, is not puffed up;"</w:t>
      </w:r>
    </w:p>
    <w:p w14:paraId="411D125C" w14:textId="77777777" w:rsidR="00E13E93" w:rsidRDefault="00E13E93">
      <w:r>
        <w:t>• Galatians 5:22 – "But the fruit of the Spirit is love, joy, peace, longsuffering, kindness, goodness, faithfulness,"</w:t>
      </w:r>
    </w:p>
    <w:p w14:paraId="6E355C70" w14:textId="77777777" w:rsidR="00E13E93" w:rsidRDefault="00E13E93">
      <w:r>
        <w:t>• 1 John 4:8 – "He who does not love does not know God, for God is love."</w:t>
      </w:r>
    </w:p>
    <w:p w14:paraId="6F14FC82" w14:textId="77777777" w:rsidR="00E13E93" w:rsidRDefault="00E13E93"/>
    <w:p w14:paraId="7E17224B" w14:textId="77777777" w:rsidR="00E13E93" w:rsidRPr="00E13E93" w:rsidRDefault="00E13E93">
      <w:pPr>
        <w:rPr>
          <w:b/>
        </w:rPr>
      </w:pPr>
      <w:r w:rsidRPr="00E13E93">
        <w:rPr>
          <w:b/>
        </w:rPr>
        <w:t>7. Other Relevant Insights</w:t>
      </w:r>
    </w:p>
    <w:p w14:paraId="1B383B8B" w14:textId="77777777" w:rsidR="00E13E93" w:rsidRDefault="00E13E93">
      <w:r>
        <w:t>There is a beautiful and deliberate paradox in Galatians 5:13. Paul uses the word for freedom (liberty) in the very same breath as the word for slavery (serve/be enslaved). Agapē is the bridge between these two extremes. The Christian is entirely free, subject to no one in regard to salvation; yet, through love, the Christian willingly chooses to become the servant of everyone.</w:t>
      </w:r>
    </w:p>
    <w:p w14:paraId="5CD3E9F1" w14:textId="77777777" w:rsidR="00E13E93" w:rsidRDefault="00E13E93"/>
    <w:p w14:paraId="6CD6DB6C" w14:textId="77777777" w:rsidR="00E13E93" w:rsidRPr="00E13E93" w:rsidRDefault="00E13E93">
      <w:pPr>
        <w:rPr>
          <w:b/>
        </w:rPr>
      </w:pPr>
      <w:r w:rsidRPr="00E13E93">
        <w:rPr>
          <w:b/>
        </w:rPr>
        <w:t>8. References</w:t>
      </w:r>
    </w:p>
    <w:p w14:paraId="3E4CF779" w14:textId="77777777" w:rsidR="00E13E93" w:rsidRDefault="00E13E93">
      <w:r>
        <w:t>• A Greek-English Lexicon of the New Testament and Other Early Christian Literature (BDAG)</w:t>
      </w:r>
    </w:p>
    <w:p w14:paraId="14802165" w14:textId="77777777" w:rsidR="00E13E93" w:rsidRDefault="00E13E93">
      <w:r>
        <w:t>• Theological Dictionary of the New Testament (TDNT)</w:t>
      </w:r>
    </w:p>
    <w:p w14:paraId="63F6255A" w14:textId="77777777" w:rsidR="00E13E93" w:rsidRDefault="00E13E93">
      <w:r>
        <w:t>• Vine's Expository Dictionary of New Testament Words</w:t>
      </w:r>
    </w:p>
    <w:p w14:paraId="52C4F645" w14:textId="7503C895" w:rsidR="004C5552" w:rsidRDefault="00E13E93">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E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3E93"/>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6007D"/>
  <w15:chartTrackingRefBased/>
  <w15:docId w15:val="{B98E7F63-828E-4CC3-8EB8-58DA6319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3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3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E93"/>
    <w:rPr>
      <w:rFonts w:eastAsiaTheme="majorEastAsia" w:cstheme="majorBidi"/>
      <w:color w:val="272727" w:themeColor="text1" w:themeTint="D8"/>
    </w:rPr>
  </w:style>
  <w:style w:type="paragraph" w:styleId="Title">
    <w:name w:val="Title"/>
    <w:basedOn w:val="Normal"/>
    <w:next w:val="Normal"/>
    <w:link w:val="TitleChar"/>
    <w:uiPriority w:val="10"/>
    <w:qFormat/>
    <w:rsid w:val="00E13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E93"/>
    <w:pPr>
      <w:spacing w:before="160"/>
      <w:jc w:val="center"/>
    </w:pPr>
    <w:rPr>
      <w:i/>
      <w:iCs/>
      <w:color w:val="404040" w:themeColor="text1" w:themeTint="BF"/>
    </w:rPr>
  </w:style>
  <w:style w:type="character" w:customStyle="1" w:styleId="QuoteChar">
    <w:name w:val="Quote Char"/>
    <w:basedOn w:val="DefaultParagraphFont"/>
    <w:link w:val="Quote"/>
    <w:uiPriority w:val="29"/>
    <w:rsid w:val="00E13E93"/>
    <w:rPr>
      <w:i/>
      <w:iCs/>
      <w:color w:val="404040" w:themeColor="text1" w:themeTint="BF"/>
    </w:rPr>
  </w:style>
  <w:style w:type="paragraph" w:styleId="ListParagraph">
    <w:name w:val="List Paragraph"/>
    <w:basedOn w:val="Normal"/>
    <w:uiPriority w:val="34"/>
    <w:qFormat/>
    <w:rsid w:val="00E13E93"/>
    <w:pPr>
      <w:ind w:left="720"/>
      <w:contextualSpacing/>
    </w:pPr>
  </w:style>
  <w:style w:type="character" w:styleId="IntenseEmphasis">
    <w:name w:val="Intense Emphasis"/>
    <w:basedOn w:val="DefaultParagraphFont"/>
    <w:uiPriority w:val="21"/>
    <w:qFormat/>
    <w:rsid w:val="00E13E93"/>
    <w:rPr>
      <w:i/>
      <w:iCs/>
      <w:color w:val="2E74B5" w:themeColor="accent1" w:themeShade="BF"/>
    </w:rPr>
  </w:style>
  <w:style w:type="paragraph" w:styleId="IntenseQuote">
    <w:name w:val="Intense Quote"/>
    <w:basedOn w:val="Normal"/>
    <w:next w:val="Normal"/>
    <w:link w:val="IntenseQuoteChar"/>
    <w:uiPriority w:val="30"/>
    <w:qFormat/>
    <w:rsid w:val="00E13E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3E93"/>
    <w:rPr>
      <w:i/>
      <w:iCs/>
      <w:color w:val="2E74B5" w:themeColor="accent1" w:themeShade="BF"/>
    </w:rPr>
  </w:style>
  <w:style w:type="character" w:styleId="IntenseReference">
    <w:name w:val="Intense Reference"/>
    <w:basedOn w:val="DefaultParagraphFont"/>
    <w:uiPriority w:val="32"/>
    <w:qFormat/>
    <w:rsid w:val="00E13E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718</Words>
  <Characters>3737</Characters>
  <Application>Microsoft Office Word</Application>
  <DocSecurity>0</DocSecurity>
  <Lines>71</Lines>
  <Paragraphs>39</Paragraphs>
  <ScaleCrop>false</ScaleCrop>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