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163BB" w14:textId="77777777" w:rsidR="000C321B" w:rsidRPr="000C321B" w:rsidRDefault="000C321B">
      <w:pPr>
        <w:rPr>
          <w:b/>
        </w:rPr>
      </w:pPr>
      <w:r w:rsidRPr="000C321B">
        <w:rPr>
          <w:b/>
        </w:rPr>
        <w:t>BITE - ( daknō , Strong's G1143 )</w:t>
      </w:r>
    </w:p>
    <w:p w14:paraId="7F49CBC6" w14:textId="77777777" w:rsidR="000C321B" w:rsidRDefault="000C321B">
      <w:r w:rsidRPr="000C321B">
        <w:rPr>
          <w:b/>
        </w:rPr>
        <w:t>Summary:</w:t>
      </w:r>
    </w:p>
    <w:p w14:paraId="5C981952" w14:textId="77777777" w:rsidR="000C321B" w:rsidRDefault="000C321B">
      <w:r>
        <w:t>The Greek verb daknō literally means to strike or wound with the teeth, as a wild beast or a venomous serpent does. In Galatians 5:15, Paul employs this visceral word metaphorically to describe the hostile, tearing, and venomous speech and behavior of believers turning on one another. Rather than fulfilling the law of love, Christians who engage in gossip, slander, and partisan fighting behave like wild, predatory animals, starting a destructive cycle that threatens to completely ruin their community.</w:t>
      </w:r>
    </w:p>
    <w:p w14:paraId="541FA13C" w14:textId="77777777" w:rsidR="000C321B" w:rsidRDefault="000C321B"/>
    <w:p w14:paraId="3900BCBC" w14:textId="77777777" w:rsidR="000C321B" w:rsidRDefault="000C321B">
      <w:r w:rsidRPr="000C321B">
        <w:rPr>
          <w:b/>
        </w:rPr>
        <w:t>Full Study:</w:t>
      </w:r>
    </w:p>
    <w:p w14:paraId="21F4A69A" w14:textId="77777777" w:rsidR="000C321B" w:rsidRDefault="000C321B"/>
    <w:p w14:paraId="6B7AFD2D" w14:textId="77777777" w:rsidR="000C321B" w:rsidRPr="000C321B" w:rsidRDefault="000C321B">
      <w:pPr>
        <w:rPr>
          <w:b/>
        </w:rPr>
      </w:pPr>
      <w:r w:rsidRPr="000C321B">
        <w:rPr>
          <w:b/>
        </w:rPr>
        <w:t xml:space="preserve"> 1. Word Picture / Background</w:t>
      </w:r>
    </w:p>
    <w:p w14:paraId="50D3BD4F" w14:textId="77777777" w:rsidR="000C321B" w:rsidRDefault="000C321B">
      <w:r>
        <w:t>In classical Greek literature and daily speech, daknō was regularly used to describe the physical act of biting. It described dogs snapping at someone, horses biting their riders, or poisonous snakes striking their prey. The word carried a sense of sudden, sharp pain and physical damage. Over time, classical writers began using it metaphorically to describe wounding words, sharp sarcasm, or biting insults that cut to the quick and left lasting injuries. The imagery of a serpent's bite is particularly vivid, as it implies not just a physical wound, but the injection of a slow-acting, destructive venom that poisons the entire body from within.</w:t>
      </w:r>
    </w:p>
    <w:p w14:paraId="695AF0CB" w14:textId="77777777" w:rsidR="000C321B" w:rsidRDefault="000C321B"/>
    <w:p w14:paraId="0B1002CE" w14:textId="77777777" w:rsidR="000C321B" w:rsidRPr="000C321B" w:rsidRDefault="000C321B">
      <w:pPr>
        <w:rPr>
          <w:b/>
        </w:rPr>
      </w:pPr>
      <w:r w:rsidRPr="000C321B">
        <w:rPr>
          <w:b/>
        </w:rPr>
        <w:t xml:space="preserve"> 2. Meaning / Lexical Definition</w:t>
      </w:r>
    </w:p>
    <w:p w14:paraId="58F90C58" w14:textId="77777777" w:rsidR="000C321B" w:rsidRDefault="000C321B">
      <w:r>
        <w:t>The verb daknō means to bite or to wound with the teeth. Lexically, its primary sense is physical, but its figurative sense means to backbite, vex, wound the feelings of, or behave with malicious hostility toward someone. In the context of interpersonal relationships, it denotes sharp, cutting, and aggressive verbal assaults. It represents the initial act of aggression in a escalating cycle of conflict.</w:t>
      </w:r>
    </w:p>
    <w:p w14:paraId="7E7486D5" w14:textId="77777777" w:rsidR="000C321B" w:rsidRDefault="000C321B"/>
    <w:p w14:paraId="707F7256" w14:textId="77777777" w:rsidR="000C321B" w:rsidRPr="000C321B" w:rsidRDefault="000C321B">
      <w:pPr>
        <w:rPr>
          <w:b/>
        </w:rPr>
      </w:pPr>
      <w:r w:rsidRPr="000C321B">
        <w:rPr>
          <w:b/>
        </w:rPr>
        <w:t xml:space="preserve"> 3. Usage and Word Pictures</w:t>
      </w:r>
    </w:p>
    <w:p w14:paraId="08F57AE7" w14:textId="77777777" w:rsidR="000C321B" w:rsidRDefault="000C321B">
      <w:r>
        <w:t>While daknō occurs only once in the New Testament (Galatians 5:15), the Septuagint frequently uses it to translate the Hebrew verb nashak (to bite), almost always in reference to deadly, venomous snakes.</w:t>
      </w:r>
    </w:p>
    <w:p w14:paraId="5C4A16B5" w14:textId="77777777" w:rsidR="000C321B" w:rsidRDefault="000C321B">
      <w:r>
        <w:t>• The venomous strike: The Old Testament use of daknō emphasizes the lethal nature of a serpent's bite. This background adds a chilling layer to Paul's warning; a community that "bites" is injecting deadly poison into its own members.</w:t>
      </w:r>
    </w:p>
    <w:p w14:paraId="18A876D5" w14:textId="77777777" w:rsidR="000C321B" w:rsidRDefault="000C321B">
      <w:r>
        <w:t>• The animalistic behavior: By using daknō, Paul portrays the Galatians as having lost their spiritual sanity, reverting to the primal, predatory instincts of wild beasts. Instead of being led by the Spirit, they are driven by the raw fleshly urge to attack and injure.</w:t>
      </w:r>
    </w:p>
    <w:p w14:paraId="62D185D8" w14:textId="77777777" w:rsidR="000C321B" w:rsidRDefault="000C321B"/>
    <w:p w14:paraId="350F04C4" w14:textId="77777777" w:rsidR="000C321B" w:rsidRPr="000C321B" w:rsidRDefault="000C321B">
      <w:pPr>
        <w:rPr>
          <w:b/>
        </w:rPr>
      </w:pPr>
      <w:r w:rsidRPr="000C321B">
        <w:rPr>
          <w:b/>
        </w:rPr>
        <w:t xml:space="preserve"> 4. Theological Implications</w:t>
      </w:r>
    </w:p>
    <w:p w14:paraId="745501CF" w14:textId="77777777" w:rsidR="000C321B" w:rsidRDefault="000C321B">
      <w:r>
        <w:t xml:space="preserve">The presence of daknō within a Christian congregation reveals a severe theological crisis. </w:t>
      </w:r>
    </w:p>
    <w:p w14:paraId="00BA3169" w14:textId="77777777" w:rsidR="000C321B" w:rsidRDefault="000C321B">
      <w:r>
        <w:t>• The flesh versus the Spirit: Biting speech and behavior are direct manifestations of the flesh (sarx). It is the antithesis of the fruit of the Spirit, particularly love, patience, gentleness, and self-control.</w:t>
      </w:r>
    </w:p>
    <w:p w14:paraId="70FB4899" w14:textId="77777777" w:rsidR="000C321B" w:rsidRDefault="000C321B">
      <w:r>
        <w:t>• Deconstruction of the body: Christ designed the church to build itself up in love. When believers "bite," they actively work against Christ's design, using their tongues to tear down and fragment the temple of the Holy Spirit.</w:t>
      </w:r>
    </w:p>
    <w:p w14:paraId="39C0138C" w14:textId="77777777" w:rsidR="000C321B" w:rsidRDefault="000C321B">
      <w:r>
        <w:t>• Violation of the law of love: Paul notes that the entire law is fulfilled in loving one's neighbor. To "bite" is to directly violate this law, reducing Christian freedom to a license for self-indulgent malice.</w:t>
      </w:r>
    </w:p>
    <w:p w14:paraId="4B755997" w14:textId="77777777" w:rsidR="000C321B" w:rsidRDefault="000C321B"/>
    <w:p w14:paraId="06A7F2B1" w14:textId="77777777" w:rsidR="000C321B" w:rsidRPr="000C321B" w:rsidRDefault="000C321B">
      <w:pPr>
        <w:rPr>
          <w:b/>
        </w:rPr>
      </w:pPr>
      <w:r w:rsidRPr="000C321B">
        <w:rPr>
          <w:b/>
        </w:rPr>
        <w:t xml:space="preserve"> 5. Contextual Nuance in the Passage</w:t>
      </w:r>
    </w:p>
    <w:p w14:paraId="06164984" w14:textId="77777777" w:rsidR="000C321B" w:rsidRDefault="000C321B">
      <w:r>
        <w:t xml:space="preserve">In Galatians 5:15, Paul constructs a terrifying, progressive climax using three distinct verbs: "But if you bite (daknō) and devour (katesthiō) one another, beware lest you be consumed (analiskō) by one another!" </w:t>
      </w:r>
    </w:p>
    <w:p w14:paraId="78EF8062" w14:textId="77777777" w:rsidR="000C321B" w:rsidRDefault="000C321B">
      <w:r>
        <w:t>• Bite (daknō) is the initial snap, the sharp, wounding word, or the sudden act of malicious gossip.</w:t>
      </w:r>
    </w:p>
    <w:p w14:paraId="2965EE00" w14:textId="77777777" w:rsidR="000C321B" w:rsidRDefault="000C321B">
      <w:r>
        <w:t>• Devour (katesthiō) represents the next stage, where the conflict escalates into a feeding frenzy, actively seeking to destroy the other person's reputation, standing, or influence.</w:t>
      </w:r>
    </w:p>
    <w:p w14:paraId="6D6C3694" w14:textId="77777777" w:rsidR="000C321B" w:rsidRDefault="000C321B">
      <w:r>
        <w:t>• Consume (analiskō) is the tragic end result: the total annihilation of the local church's witness, unity, and spiritual life.</w:t>
      </w:r>
    </w:p>
    <w:p w14:paraId="436E099A" w14:textId="77777777" w:rsidR="000C321B" w:rsidRDefault="000C321B">
      <w:r>
        <w:t>Paul’s warning is clear: domestic warfare within the church is a zero-sum game. If believers fight like wild beasts, they will not achieve victory; they will only succeed in mutual destruction.</w:t>
      </w:r>
    </w:p>
    <w:p w14:paraId="323391E6" w14:textId="77777777" w:rsidR="000C321B" w:rsidRDefault="000C321B"/>
    <w:p w14:paraId="2BB5ACD2" w14:textId="77777777" w:rsidR="000C321B" w:rsidRPr="000C321B" w:rsidRDefault="000C321B">
      <w:pPr>
        <w:rPr>
          <w:b/>
        </w:rPr>
      </w:pPr>
      <w:r w:rsidRPr="000C321B">
        <w:rPr>
          <w:b/>
        </w:rPr>
        <w:t xml:space="preserve"> 6. Key Uses in Other Verses (NKJV)</w:t>
      </w:r>
    </w:p>
    <w:p w14:paraId="5114DAE5" w14:textId="77777777" w:rsidR="000C321B" w:rsidRDefault="000C321B">
      <w:r>
        <w:t>Because daknō is a hapax legomenon in the New Testament, its biblical usage is illuminated by its occurrences in the Septuagint (LXX), where it translates the Hebrew word for "bite":</w:t>
      </w:r>
    </w:p>
    <w:p w14:paraId="217D12B3" w14:textId="77777777" w:rsidR="000C321B" w:rsidRDefault="000C321B">
      <w:r>
        <w:t>• Numbers 21:9: "So Moses made a bronze serpent, and put it on a pole; and so it was, if a serpent had bitten any man, when he looked at the bronze serpent, he lived."</w:t>
      </w:r>
    </w:p>
    <w:p w14:paraId="69CDE924" w14:textId="77777777" w:rsidR="000C321B" w:rsidRDefault="000C321B">
      <w:r>
        <w:t>• Proverbs 23:32: "At the last it bites like a serpent, and stings like a viper."</w:t>
      </w:r>
    </w:p>
    <w:p w14:paraId="07DFF989" w14:textId="77777777" w:rsidR="000C321B" w:rsidRDefault="000C321B">
      <w:r>
        <w:t>• Amos 5:19: "As if a man fled from a lion, and a bear met him; Or as if he went into the house, leaned his hand on the wall, and a serpent bit him."</w:t>
      </w:r>
    </w:p>
    <w:p w14:paraId="3640EB0F" w14:textId="77777777" w:rsidR="000C321B" w:rsidRDefault="000C321B">
      <w:r>
        <w:t>• Ecclesiastes 10:11: "If the serpent bites before it is charmed, the babbler is no different."</w:t>
      </w:r>
    </w:p>
    <w:p w14:paraId="075D1098" w14:textId="77777777" w:rsidR="000C321B" w:rsidRDefault="000C321B"/>
    <w:p w14:paraId="29D44BA5" w14:textId="77777777" w:rsidR="000C321B" w:rsidRPr="000C321B" w:rsidRDefault="000C321B">
      <w:pPr>
        <w:rPr>
          <w:b/>
        </w:rPr>
      </w:pPr>
      <w:r w:rsidRPr="000C321B">
        <w:rPr>
          <w:b/>
        </w:rPr>
        <w:t xml:space="preserve"> 7. Other Relevant Insights</w:t>
      </w:r>
    </w:p>
    <w:p w14:paraId="7BFF0C57" w14:textId="77777777" w:rsidR="000C321B" w:rsidRDefault="000C321B">
      <w:r>
        <w:t>Pastors and teachers can draw a direct line from this word picture to the dangers of modern church conflict. "Biting" rarely looks like physical violence today; instead, it manifests as passive-aggressive comments, slanderous emails, divisive social media posts, and whispered gossip in church hallways. Like the bite of a serpent, these actions often seem small or hidden at first, but they release a toxin of bitterness and division that quickly spreads through the entire congregation. The antidote to this animalistic behavior is a deliberate surrender to the Holy Spirit, which replaces the urge to bite with the desire to serve.</w:t>
      </w:r>
    </w:p>
    <w:p w14:paraId="68C38E05" w14:textId="77777777" w:rsidR="000C321B" w:rsidRDefault="000C321B"/>
    <w:p w14:paraId="0B129BD5" w14:textId="77777777" w:rsidR="000C321B" w:rsidRPr="000C321B" w:rsidRDefault="000C321B">
      <w:pPr>
        <w:rPr>
          <w:b/>
        </w:rPr>
      </w:pPr>
      <w:r w:rsidRPr="000C321B">
        <w:rPr>
          <w:b/>
        </w:rPr>
        <w:t xml:space="preserve"> 8. References</w:t>
      </w:r>
    </w:p>
    <w:p w14:paraId="2F9F1CAD" w14:textId="77777777" w:rsidR="000C321B" w:rsidRDefault="000C321B">
      <w:r>
        <w:t>• Arndt, William, Frederick W. Danker, and Walter Bauer. A Greek-English Lexicon of the New Testament and Other Early Christian Literature (BDAG).</w:t>
      </w:r>
    </w:p>
    <w:p w14:paraId="29E6E187" w14:textId="77777777" w:rsidR="000C321B" w:rsidRDefault="000C321B">
      <w:r>
        <w:t>• Thayer, Joseph Henry. Greek-English Lexicon of the New Testament.</w:t>
      </w:r>
    </w:p>
    <w:p w14:paraId="162D3832" w14:textId="77777777" w:rsidR="000C321B" w:rsidRDefault="000C321B">
      <w:r>
        <w:t>• Kittel, Gerhard, and Gerhard Friedrich, eds. Theological Dictionary of the New Testament (TDNT).</w:t>
      </w:r>
    </w:p>
    <w:p w14:paraId="033B7A08" w14:textId="77777777" w:rsidR="000C321B" w:rsidRDefault="000C321B">
      <w:r>
        <w:t>• Vine, W. E. Expository Dictionary of New Testament Words.</w:t>
      </w:r>
    </w:p>
    <w:p w14:paraId="7646146C" w14:textId="789AD311" w:rsidR="004C5552" w:rsidRDefault="000C321B">
      <w:r>
        <w:t>• Brown, Colin, ed.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21B"/>
    <w:rsid w:val="00017747"/>
    <w:rsid w:val="00023A4A"/>
    <w:rsid w:val="0006763F"/>
    <w:rsid w:val="000C321B"/>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B7B0"/>
  <w15:chartTrackingRefBased/>
  <w15:docId w15:val="{9B99D613-4A39-4875-8C41-CFBA9897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3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3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21B"/>
    <w:rPr>
      <w:rFonts w:eastAsiaTheme="majorEastAsia" w:cstheme="majorBidi"/>
      <w:color w:val="272727" w:themeColor="text1" w:themeTint="D8"/>
    </w:rPr>
  </w:style>
  <w:style w:type="paragraph" w:styleId="Title">
    <w:name w:val="Title"/>
    <w:basedOn w:val="Normal"/>
    <w:next w:val="Normal"/>
    <w:link w:val="TitleChar"/>
    <w:uiPriority w:val="10"/>
    <w:qFormat/>
    <w:rsid w:val="000C3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21B"/>
    <w:pPr>
      <w:spacing w:before="160"/>
      <w:jc w:val="center"/>
    </w:pPr>
    <w:rPr>
      <w:i/>
      <w:iCs/>
      <w:color w:val="404040" w:themeColor="text1" w:themeTint="BF"/>
    </w:rPr>
  </w:style>
  <w:style w:type="character" w:customStyle="1" w:styleId="QuoteChar">
    <w:name w:val="Quote Char"/>
    <w:basedOn w:val="DefaultParagraphFont"/>
    <w:link w:val="Quote"/>
    <w:uiPriority w:val="29"/>
    <w:rsid w:val="000C321B"/>
    <w:rPr>
      <w:i/>
      <w:iCs/>
      <w:color w:val="404040" w:themeColor="text1" w:themeTint="BF"/>
    </w:rPr>
  </w:style>
  <w:style w:type="paragraph" w:styleId="ListParagraph">
    <w:name w:val="List Paragraph"/>
    <w:basedOn w:val="Normal"/>
    <w:uiPriority w:val="34"/>
    <w:qFormat/>
    <w:rsid w:val="000C321B"/>
    <w:pPr>
      <w:ind w:left="720"/>
      <w:contextualSpacing/>
    </w:pPr>
  </w:style>
  <w:style w:type="character" w:styleId="IntenseEmphasis">
    <w:name w:val="Intense Emphasis"/>
    <w:basedOn w:val="DefaultParagraphFont"/>
    <w:uiPriority w:val="21"/>
    <w:qFormat/>
    <w:rsid w:val="000C321B"/>
    <w:rPr>
      <w:i/>
      <w:iCs/>
      <w:color w:val="2E74B5" w:themeColor="accent1" w:themeShade="BF"/>
    </w:rPr>
  </w:style>
  <w:style w:type="paragraph" w:styleId="IntenseQuote">
    <w:name w:val="Intense Quote"/>
    <w:basedOn w:val="Normal"/>
    <w:next w:val="Normal"/>
    <w:link w:val="IntenseQuoteChar"/>
    <w:uiPriority w:val="30"/>
    <w:qFormat/>
    <w:rsid w:val="000C32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321B"/>
    <w:rPr>
      <w:i/>
      <w:iCs/>
      <w:color w:val="2E74B5" w:themeColor="accent1" w:themeShade="BF"/>
    </w:rPr>
  </w:style>
  <w:style w:type="character" w:styleId="IntenseReference">
    <w:name w:val="Intense Reference"/>
    <w:basedOn w:val="DefaultParagraphFont"/>
    <w:uiPriority w:val="32"/>
    <w:qFormat/>
    <w:rsid w:val="000C32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4959</Characters>
  <Application>Microsoft Office Word</Application>
  <DocSecurity>0</DocSecurity>
  <Lines>95</Lines>
  <Paragraphs>51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