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49C20" w14:textId="77777777" w:rsidR="00D05616" w:rsidRPr="00D05616" w:rsidRDefault="00D05616">
      <w:pPr>
        <w:rPr>
          <w:b/>
        </w:rPr>
      </w:pPr>
      <w:r w:rsidRPr="00D05616">
        <w:rPr>
          <w:b/>
        </w:rPr>
        <w:t>LUSTS - ( epithumeo , Strong's G1937 )</w:t>
      </w:r>
    </w:p>
    <w:p w14:paraId="62AFF2DE" w14:textId="77777777" w:rsidR="00D05616" w:rsidRDefault="00D05616">
      <w:r w:rsidRPr="00D05616">
        <w:rPr>
          <w:b/>
        </w:rPr>
        <w:t>Summary:</w:t>
      </w:r>
    </w:p>
    <w:p w14:paraId="6A2E8397" w14:textId="77777777" w:rsidR="00D05616" w:rsidRDefault="00D05616">
      <w:r>
        <w:t>The word epithumeo refers to a strong, intense desire, a longing, or a deep craving that drives a person toward an object. While the term itself is morally neutral and can describe godly desires—such as Jesus' deep desire to eat the Passover with His disciples—in the context of the fallen human nature, it typically denotes sinful cravings and self-centered passions. In Galatians 5:17, it describes the active, aggressive warfare of the flesh warring against the indwelling Holy Spirit, representing a continuous civil war within the believer's heart where two opposing forces strive for control.</w:t>
      </w:r>
    </w:p>
    <w:p w14:paraId="2E3A58A4" w14:textId="77777777" w:rsidR="00D05616" w:rsidRDefault="00D05616"/>
    <w:p w14:paraId="0AEA1FB9" w14:textId="77777777" w:rsidR="00D05616" w:rsidRDefault="00D05616">
      <w:r w:rsidRPr="00D05616">
        <w:rPr>
          <w:b/>
        </w:rPr>
        <w:t>Full Study:</w:t>
      </w:r>
    </w:p>
    <w:p w14:paraId="031DEF10" w14:textId="77777777" w:rsidR="00D05616" w:rsidRDefault="00D05616"/>
    <w:p w14:paraId="09F8A7AA" w14:textId="77777777" w:rsidR="00D05616" w:rsidRPr="00D05616" w:rsidRDefault="00D05616">
      <w:pPr>
        <w:rPr>
          <w:b/>
        </w:rPr>
      </w:pPr>
      <w:r w:rsidRPr="00D05616">
        <w:rPr>
          <w:b/>
        </w:rPr>
        <w:t>1. Word Picture / Background</w:t>
      </w:r>
    </w:p>
    <w:p w14:paraId="17707E20" w14:textId="77777777" w:rsidR="00D05616" w:rsidRDefault="00D05616">
      <w:r>
        <w:t>The verb epithumeo is a compound word derived from the preposition epi (upon, directed toward) and the noun thumos (passion, heat, or a boiling impulse of the mind). Historically, thumos described the physical manifestation of strong emotion, like the heavy breathing of an athlete or the hot, boiling energy of a fire. When prefixed with epi, the word paints a picture of this boiling passion being channeled, focused, and directed aggressively toward a specific object. It is a graphic depiction of a heart "breathing hard after" or "boiling over" for something it eagerly wants to possess.</w:t>
      </w:r>
    </w:p>
    <w:p w14:paraId="0095FD00" w14:textId="77777777" w:rsidR="00D05616" w:rsidRDefault="00D05616"/>
    <w:p w14:paraId="446AD68C" w14:textId="77777777" w:rsidR="00D05616" w:rsidRPr="00D05616" w:rsidRDefault="00D05616">
      <w:pPr>
        <w:rPr>
          <w:b/>
        </w:rPr>
      </w:pPr>
      <w:r w:rsidRPr="00D05616">
        <w:rPr>
          <w:b/>
        </w:rPr>
        <w:t>2. Meaning / Lexical Definition</w:t>
      </w:r>
    </w:p>
    <w:p w14:paraId="4E5141FF" w14:textId="77777777" w:rsidR="00D05616" w:rsidRDefault="00D05616">
      <w:r>
        <w:t>• Epithumeo means to set one's heart upon, to long for, to desire earnestly, or to covet. The term describes the internal movement of the soul toward an object of interest or satisfaction. Because it denotes the intensity of desire rather than its moral quality, the context must determine whether the desire is holy or unholy. In the New Testament, when the object of the desire is earthly, forbidden, or driven by the unredeemed human nature, the word carries the negative sense of sinful lust, illicit craving, or covetousness.</w:t>
      </w:r>
    </w:p>
    <w:p w14:paraId="09F4BD15" w14:textId="77777777" w:rsidR="00D05616" w:rsidRDefault="00D05616"/>
    <w:p w14:paraId="4FD67F2B" w14:textId="77777777" w:rsidR="00D05616" w:rsidRPr="00D05616" w:rsidRDefault="00D05616">
      <w:pPr>
        <w:rPr>
          <w:b/>
        </w:rPr>
      </w:pPr>
      <w:r w:rsidRPr="00D05616">
        <w:rPr>
          <w:b/>
        </w:rPr>
        <w:t>3. Usage and Word Pictures</w:t>
      </w:r>
    </w:p>
    <w:p w14:paraId="28615E6A" w14:textId="77777777" w:rsidR="00D05616" w:rsidRDefault="00D05616">
      <w:r>
        <w:t>In ancient Greek literature, epithumeo was used to express any strong appetite, from the hunger for food to the yearning for wisdom. In the Greek Old Testament (Septuagint), it frequently translates the Hebrew word chamad (to desire, covet), most notably in the Tenth Commandment prohibiting coveting a neighbor's house or wife. The word-picture remains one of focused, driving intention—an internal fire that consumes a person's thoughts and urges them toward action. When used negatively, it represents an uncontrolled appetite that refuses to be governed by God's law.</w:t>
      </w:r>
    </w:p>
    <w:p w14:paraId="6DA22C29" w14:textId="77777777" w:rsidR="00D05616" w:rsidRDefault="00D05616"/>
    <w:p w14:paraId="6B5F0D4F" w14:textId="77777777" w:rsidR="00D05616" w:rsidRPr="00D05616" w:rsidRDefault="00D05616">
      <w:pPr>
        <w:rPr>
          <w:b/>
        </w:rPr>
      </w:pPr>
      <w:r w:rsidRPr="00D05616">
        <w:rPr>
          <w:b/>
        </w:rPr>
        <w:t>4. Theological Implications</w:t>
      </w:r>
    </w:p>
    <w:p w14:paraId="4B561670" w14:textId="77777777" w:rsidR="00D05616" w:rsidRDefault="00D05616">
      <w:r>
        <w:t>Theologically, epithumeo highlights the internal nature of sin and the reality of Christian sanctification. Sin is not merely outward behavior; it begins with the inner cravings of the heart. The presence of epithumeo in the believer's life demonstrates that although a Christian is justified and has received a new nature, the "flesh" (sarx)—the residual fallen human nature—still remains and actively desires what is contrary to God. The ongoing presence of these desires means sanctification is a conflict. Believers must actively rely on the Holy Spirit to subdue these cravings, realizing that the spiritual life is a continuous battle between two incompatible desires.</w:t>
      </w:r>
    </w:p>
    <w:p w14:paraId="796A30DA" w14:textId="77777777" w:rsidR="00D05616" w:rsidRDefault="00D05616"/>
    <w:p w14:paraId="4897CFD3" w14:textId="77777777" w:rsidR="00D05616" w:rsidRPr="00D05616" w:rsidRDefault="00D05616">
      <w:pPr>
        <w:rPr>
          <w:b/>
        </w:rPr>
      </w:pPr>
      <w:r w:rsidRPr="00D05616">
        <w:rPr>
          <w:b/>
        </w:rPr>
        <w:t>5. Contextual Nuance in the Passage</w:t>
      </w:r>
    </w:p>
    <w:p w14:paraId="75B47A5E" w14:textId="77777777" w:rsidR="00D05616" w:rsidRDefault="00D05616">
      <w:r>
        <w:t>In Galatians 5:17, epithumeo is a present active indicative verb ("lusts"). The present tense indicates a continuous, ongoing, and habitual action. The flesh never ceases its hostile campaigning; it is constantly lusting against the Spirit. Paul sets up a direct, active duel: the flesh is actively desiring against the Spirit, and by implication, the Spirit is actively desiring against the flesh. The Greek structure indicates that these two forces are diametrically opposed, acting as mutual blockades to prevent the believer from doing what they would otherwise do. This underscores that victory over the flesh is not achieved by self-effort or legalistic rules, but by walking in the Spirit, who has an even stronger, holy desire for our sanctification.</w:t>
      </w:r>
    </w:p>
    <w:p w14:paraId="2429C26A" w14:textId="77777777" w:rsidR="00D05616" w:rsidRDefault="00D05616"/>
    <w:p w14:paraId="2DB27A4F" w14:textId="77777777" w:rsidR="00D05616" w:rsidRPr="00D05616" w:rsidRDefault="00D05616">
      <w:pPr>
        <w:rPr>
          <w:b/>
        </w:rPr>
      </w:pPr>
      <w:r w:rsidRPr="00D05616">
        <w:rPr>
          <w:b/>
        </w:rPr>
        <w:t>6. Key Uses in Other Verses (NKJV)</w:t>
      </w:r>
    </w:p>
    <w:p w14:paraId="40F4D151" w14:textId="77777777" w:rsidR="00D05616" w:rsidRDefault="00D05616">
      <w:r>
        <w:t>• Matthew 5:28: "But I say to you that whoever looks at a woman to lust for her has already committed adultery with her in his heart."</w:t>
      </w:r>
    </w:p>
    <w:p w14:paraId="5618A60E" w14:textId="77777777" w:rsidR="00D05616" w:rsidRDefault="00D05616">
      <w:r>
        <w:t>• Matthew 13:17: "...for assuredly, I say to you that many prophets and righteous men desired to see what you see, and did not see it..."</w:t>
      </w:r>
    </w:p>
    <w:p w14:paraId="1C17FC6B" w14:textId="77777777" w:rsidR="00D05616" w:rsidRDefault="00D05616">
      <w:r>
        <w:t>• Luke 22:15: "Then He said to them, 'With fervent desire I have desired to eat this Passover with you before I suffer...'"</w:t>
      </w:r>
    </w:p>
    <w:p w14:paraId="03E566E2" w14:textId="77777777" w:rsidR="00D05616" w:rsidRDefault="00D05616">
      <w:r>
        <w:t>• 1 Timothy 3:1: "This is a faithful saying: If a man desires the position of a bishop, he desires a good work."</w:t>
      </w:r>
    </w:p>
    <w:p w14:paraId="6901CDD1" w14:textId="77777777" w:rsidR="00D05616" w:rsidRDefault="00D05616">
      <w:r>
        <w:t>• James 4:2: "You lust and do not have. You murder and covet and cannot obtain."</w:t>
      </w:r>
    </w:p>
    <w:p w14:paraId="44E467A6" w14:textId="77777777" w:rsidR="00D05616" w:rsidRDefault="00D05616"/>
    <w:p w14:paraId="08B4D01C" w14:textId="77777777" w:rsidR="00D05616" w:rsidRPr="00D05616" w:rsidRDefault="00D05616">
      <w:pPr>
        <w:rPr>
          <w:b/>
        </w:rPr>
      </w:pPr>
      <w:r w:rsidRPr="00D05616">
        <w:rPr>
          <w:b/>
        </w:rPr>
        <w:t>7. Other Relevant Insights</w:t>
      </w:r>
    </w:p>
    <w:p w14:paraId="257FA227" w14:textId="77777777" w:rsidR="00D05616" w:rsidRDefault="00D05616">
      <w:r>
        <w:t>It is vital to notice that the Spirit also has "desires" that counter the flesh. Although the verb epithumeo is omitted in the second clause of Galatians 5:17 for stylistic brevity ("and the Spirit against the flesh"), it is grammatically understood to carry over. This means the Holy Spirit is not a passive observer in the believer's life. The Spirit possesses a holy, passionate, and powerful desire for the believer's devotion, purity, and spiritual fruitfulness. The key to Christian living is not trying to live without desire, but having our desires mastered and transformed by the Holy Spirit.</w:t>
      </w:r>
    </w:p>
    <w:p w14:paraId="3C375266" w14:textId="77777777" w:rsidR="00D05616" w:rsidRDefault="00D05616"/>
    <w:p w14:paraId="6B8FDFD7" w14:textId="77777777" w:rsidR="00D05616" w:rsidRPr="00D05616" w:rsidRDefault="00D05616">
      <w:pPr>
        <w:rPr>
          <w:b/>
        </w:rPr>
      </w:pPr>
      <w:r w:rsidRPr="00D05616">
        <w:rPr>
          <w:b/>
        </w:rPr>
        <w:t>8. References</w:t>
      </w:r>
    </w:p>
    <w:p w14:paraId="39DFE085" w14:textId="77777777" w:rsidR="00D05616" w:rsidRDefault="00D05616">
      <w:r>
        <w:t>• A Greek-English Lexicon of the New Testament and Other Early Christian Literature (BDAG)</w:t>
      </w:r>
    </w:p>
    <w:p w14:paraId="3AAA73A1" w14:textId="77777777" w:rsidR="00D05616" w:rsidRDefault="00D05616">
      <w:r>
        <w:t>• Theological Dictionary of the New Testament (TDNT)</w:t>
      </w:r>
    </w:p>
    <w:p w14:paraId="26C197D0" w14:textId="77777777" w:rsidR="00D05616" w:rsidRDefault="00D05616">
      <w:r>
        <w:t>• Vine's Expository Dictionary of New Testament Words</w:t>
      </w:r>
    </w:p>
    <w:p w14:paraId="0333850C" w14:textId="77777777" w:rsidR="00D05616" w:rsidRDefault="00D05616">
      <w:r>
        <w:t>• The Complete Word Study Dictionary: New Testament by Spiros Zodhiates</w:t>
      </w:r>
    </w:p>
    <w:p w14:paraId="53CA317B" w14:textId="6A83CB23" w:rsidR="004C5552" w:rsidRDefault="00D05616">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1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5616"/>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CB08"/>
  <w15:chartTrackingRefBased/>
  <w15:docId w15:val="{02C15E64-0739-420F-BF1D-AD33C683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5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5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616"/>
    <w:rPr>
      <w:rFonts w:eastAsiaTheme="majorEastAsia" w:cstheme="majorBidi"/>
      <w:color w:val="272727" w:themeColor="text1" w:themeTint="D8"/>
    </w:rPr>
  </w:style>
  <w:style w:type="paragraph" w:styleId="Title">
    <w:name w:val="Title"/>
    <w:basedOn w:val="Normal"/>
    <w:next w:val="Normal"/>
    <w:link w:val="TitleChar"/>
    <w:uiPriority w:val="10"/>
    <w:qFormat/>
    <w:rsid w:val="00D05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616"/>
    <w:pPr>
      <w:spacing w:before="160"/>
      <w:jc w:val="center"/>
    </w:pPr>
    <w:rPr>
      <w:i/>
      <w:iCs/>
      <w:color w:val="404040" w:themeColor="text1" w:themeTint="BF"/>
    </w:rPr>
  </w:style>
  <w:style w:type="character" w:customStyle="1" w:styleId="QuoteChar">
    <w:name w:val="Quote Char"/>
    <w:basedOn w:val="DefaultParagraphFont"/>
    <w:link w:val="Quote"/>
    <w:uiPriority w:val="29"/>
    <w:rsid w:val="00D05616"/>
    <w:rPr>
      <w:i/>
      <w:iCs/>
      <w:color w:val="404040" w:themeColor="text1" w:themeTint="BF"/>
    </w:rPr>
  </w:style>
  <w:style w:type="paragraph" w:styleId="ListParagraph">
    <w:name w:val="List Paragraph"/>
    <w:basedOn w:val="Normal"/>
    <w:uiPriority w:val="34"/>
    <w:qFormat/>
    <w:rsid w:val="00D05616"/>
    <w:pPr>
      <w:ind w:left="720"/>
      <w:contextualSpacing/>
    </w:pPr>
  </w:style>
  <w:style w:type="character" w:styleId="IntenseEmphasis">
    <w:name w:val="Intense Emphasis"/>
    <w:basedOn w:val="DefaultParagraphFont"/>
    <w:uiPriority w:val="21"/>
    <w:qFormat/>
    <w:rsid w:val="00D05616"/>
    <w:rPr>
      <w:i/>
      <w:iCs/>
      <w:color w:val="2E74B5" w:themeColor="accent1" w:themeShade="BF"/>
    </w:rPr>
  </w:style>
  <w:style w:type="paragraph" w:styleId="IntenseQuote">
    <w:name w:val="Intense Quote"/>
    <w:basedOn w:val="Normal"/>
    <w:next w:val="Normal"/>
    <w:link w:val="IntenseQuoteChar"/>
    <w:uiPriority w:val="30"/>
    <w:qFormat/>
    <w:rsid w:val="00D056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5616"/>
    <w:rPr>
      <w:i/>
      <w:iCs/>
      <w:color w:val="2E74B5" w:themeColor="accent1" w:themeShade="BF"/>
    </w:rPr>
  </w:style>
  <w:style w:type="character" w:styleId="IntenseReference">
    <w:name w:val="Intense Reference"/>
    <w:basedOn w:val="DefaultParagraphFont"/>
    <w:uiPriority w:val="32"/>
    <w:qFormat/>
    <w:rsid w:val="00D056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4650</Characters>
  <Application>Microsoft Office Word</Application>
  <DocSecurity>0</DocSecurity>
  <Lines>89</Lines>
  <Paragraphs>48</Paragraphs>
  <ScaleCrop>false</ScaleCrop>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