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7BE0" w14:textId="77777777" w:rsidR="00DD2C0E" w:rsidRPr="00DD2C0E" w:rsidRDefault="00DD2C0E">
      <w:pPr>
        <w:rPr>
          <w:b/>
        </w:rPr>
      </w:pPr>
      <w:r w:rsidRPr="00DD2C0E">
        <w:rPr>
          <w:b/>
        </w:rPr>
        <w:t>UNCLEANNESS - ( akatharsia , Strong's G167 )</w:t>
      </w:r>
    </w:p>
    <w:p w14:paraId="6A177433" w14:textId="77777777" w:rsidR="00DD2C0E" w:rsidRDefault="00DD2C0E">
      <w:r w:rsidRPr="00DD2C0E">
        <w:rPr>
          <w:b/>
        </w:rPr>
        <w:t>Summary:</w:t>
      </w:r>
    </w:p>
    <w:p w14:paraId="5F33CC31" w14:textId="77777777" w:rsidR="00DD2C0E" w:rsidRDefault="00DD2C0E">
      <w:r>
        <w:t>In the New Testament, akatharsia refers to moral and spiritual impurity, particularly sexual defilement and filthiness of the heart. While it originally carried a medical and ceremonial connotation of being physically or ritually unclean, Jesus and the apostles used it to describe the internal, moral corruption that defiles a person's life and relationships. In Galatians 5:19, it is listed as a prominent "work of the flesh," highlighting the pervasive, dirtying effect of sin that stands in direct opposition to the purifying work of the Holy Spirit.</w:t>
      </w:r>
    </w:p>
    <w:p w14:paraId="23898CEC" w14:textId="77777777" w:rsidR="00DD2C0E" w:rsidRDefault="00DD2C0E"/>
    <w:p w14:paraId="08D5DAFA" w14:textId="77777777" w:rsidR="00DD2C0E" w:rsidRDefault="00DD2C0E">
      <w:r w:rsidRPr="00DD2C0E">
        <w:rPr>
          <w:b/>
        </w:rPr>
        <w:t>Full Study:</w:t>
      </w:r>
    </w:p>
    <w:p w14:paraId="68560B09" w14:textId="77777777" w:rsidR="00DD2C0E" w:rsidRDefault="00DD2C0E"/>
    <w:p w14:paraId="346A4BF6" w14:textId="77777777" w:rsidR="00DD2C0E" w:rsidRPr="00DD2C0E" w:rsidRDefault="00DD2C0E">
      <w:pPr>
        <w:rPr>
          <w:b/>
        </w:rPr>
      </w:pPr>
      <w:r w:rsidRPr="00DD2C0E">
        <w:rPr>
          <w:b/>
        </w:rPr>
        <w:t>1. Word Picture / Background</w:t>
      </w:r>
    </w:p>
    <w:p w14:paraId="0954E663" w14:textId="77777777" w:rsidR="00DD2C0E" w:rsidRDefault="00DD2C0E">
      <w:r>
        <w:t>• Akatharsia is a compound word formed from the negative prefix a- ("not") and kathairo ("to cleanse" or "to prune"), which is related to katharos ("pure" or "clean").</w:t>
      </w:r>
    </w:p>
    <w:p w14:paraId="2789091A" w14:textId="77777777" w:rsidR="00DD2C0E" w:rsidRDefault="00DD2C0E">
      <w:r>
        <w:t>• In classical Greek, the word carried medical connotations, referring to the dirt or pus of an unhealed wound, or the refuse that needed to be purged from the body.</w:t>
      </w:r>
    </w:p>
    <w:p w14:paraId="5FB60E16" w14:textId="77777777" w:rsidR="00DD2C0E" w:rsidRDefault="00DD2C0E">
      <w:r>
        <w:t>• In the Septuagint (the Greek Old Testament), it translated the Hebrew word tumeah, signifying ceremonial uncleanness, ritual impurity, or contact with something dead or defiling (such as leprosy). This physical or ritual defilement made a person unfit to enter the tabernacle or temple.</w:t>
      </w:r>
    </w:p>
    <w:p w14:paraId="13623D9B" w14:textId="77777777" w:rsidR="00DD2C0E" w:rsidRDefault="00DD2C0E">
      <w:r>
        <w:t>• By the New Testament era, this physical and ceremonial concept of uncleanness was deeply interiorized. The word picture shifted from ritual contamination to moral and spiritual filth—an infection of the soul that ruins spiritual health and disrupts communion with God.</w:t>
      </w:r>
    </w:p>
    <w:p w14:paraId="0F8DE350" w14:textId="77777777" w:rsidR="00DD2C0E" w:rsidRDefault="00DD2C0E"/>
    <w:p w14:paraId="744B475E" w14:textId="77777777" w:rsidR="00DD2C0E" w:rsidRPr="00DD2C0E" w:rsidRDefault="00DD2C0E">
      <w:pPr>
        <w:rPr>
          <w:b/>
        </w:rPr>
      </w:pPr>
      <w:r w:rsidRPr="00DD2C0E">
        <w:rPr>
          <w:b/>
        </w:rPr>
        <w:t>2. Meaning / Lexical Definition</w:t>
      </w:r>
    </w:p>
    <w:p w14:paraId="522BA8ED" w14:textId="77777777" w:rsidR="00DD2C0E" w:rsidRDefault="00DD2C0E">
      <w:r>
        <w:t>• The noun akatharsia means moral impurity, uncleanness, or filthiness.</w:t>
      </w:r>
    </w:p>
    <w:p w14:paraId="5F90FF52" w14:textId="77777777" w:rsidR="00DD2C0E" w:rsidRDefault="00DD2C0E">
      <w:r>
        <w:t>• In a moral sense, it denotes a state of moral defilement, especially in sexual matters. It refers to thoughts, desires, words, and actions that are dirty, cheap, and vulgar.</w:t>
      </w:r>
    </w:p>
    <w:p w14:paraId="00B97DAF" w14:textId="77777777" w:rsidR="00DD2C0E" w:rsidRDefault="00DD2C0E">
      <w:r>
        <w:lastRenderedPageBreak/>
        <w:t>• In a broader ethical sense, it represents any form of life that is spiritually corrupted, garbage-like, or unfit for the presence of a holy God. It is the direct opposite of hagiasmos (holiness or sanctification).</w:t>
      </w:r>
    </w:p>
    <w:p w14:paraId="0341D9F0" w14:textId="77777777" w:rsidR="00DD2C0E" w:rsidRDefault="00DD2C0E"/>
    <w:p w14:paraId="4709D92A" w14:textId="77777777" w:rsidR="00DD2C0E" w:rsidRPr="00DD2C0E" w:rsidRDefault="00DD2C0E">
      <w:pPr>
        <w:rPr>
          <w:b/>
        </w:rPr>
      </w:pPr>
      <w:r w:rsidRPr="00DD2C0E">
        <w:rPr>
          <w:b/>
        </w:rPr>
        <w:t>3. Usage and Word Pictures</w:t>
      </w:r>
    </w:p>
    <w:p w14:paraId="3E590163" w14:textId="77777777" w:rsidR="00DD2C0E" w:rsidRDefault="00DD2C0E">
      <w:r>
        <w:t>• The New Testament uses akatharsia to contrast the clean, pure life of a believer with the filthy, unrestrained life of the pagan world.</w:t>
      </w:r>
    </w:p>
    <w:p w14:paraId="22159976" w14:textId="77777777" w:rsidR="00DD2C0E" w:rsidRDefault="00DD2C0E">
      <w:r>
        <w:t>• It is frequently grouped with other sexual sins (such as porneia / fornication and aselgeia / lewdness), serving as the bridge between specific acts of immorality and a generalized state of moral decay.</w:t>
      </w:r>
    </w:p>
    <w:p w14:paraId="1069B8EB" w14:textId="77777777" w:rsidR="00DD2C0E" w:rsidRDefault="00DD2C0E">
      <w:r>
        <w:t>• A helpful word picture is that of a polluted stream. While porneia (fornication) refers to specific illicit sexual acts, akatharsia (uncleanness) refers to the dirty mind, the lustful thoughts, and the vulgar talk that feed those actions. It is the internal mire from which external sins grow.</w:t>
      </w:r>
    </w:p>
    <w:p w14:paraId="4F47BAB8" w14:textId="77777777" w:rsidR="00DD2C0E" w:rsidRDefault="00DD2C0E"/>
    <w:p w14:paraId="753BD1D1" w14:textId="77777777" w:rsidR="00DD2C0E" w:rsidRPr="00DD2C0E" w:rsidRDefault="00DD2C0E">
      <w:pPr>
        <w:rPr>
          <w:b/>
        </w:rPr>
      </w:pPr>
      <w:r w:rsidRPr="00DD2C0E">
        <w:rPr>
          <w:b/>
        </w:rPr>
        <w:t>4. Theological Implications</w:t>
      </w:r>
    </w:p>
    <w:p w14:paraId="2E1B133C" w14:textId="77777777" w:rsidR="00DD2C0E" w:rsidRDefault="00DD2C0E">
      <w:r>
        <w:t>• Akatharsia highlights the devastating effect of sin on human nature. Sin does not just make a person guilty before God; it makes them unclean. It defiles the conscience, the mind, and the body.</w:t>
      </w:r>
    </w:p>
    <w:p w14:paraId="37383714" w14:textId="77777777" w:rsidR="00DD2C0E" w:rsidRDefault="00DD2C0E">
      <w:r>
        <w:t>• This moral impurity stands in direct opposition to the character of God, who is holy (hagios) and calls His people to holiness.</w:t>
      </w:r>
    </w:p>
    <w:p w14:paraId="2AC4AFA7" w14:textId="77777777" w:rsidR="00DD2C0E" w:rsidRDefault="00DD2C0E">
      <w:r>
        <w:t>• The presence of akatharsia in a person's life grieves the Holy Spirit, whose very name and office is to produce purity and holiness.</w:t>
      </w:r>
    </w:p>
    <w:p w14:paraId="6013774E" w14:textId="77777777" w:rsidR="00DD2C0E" w:rsidRDefault="00DD2C0E">
      <w:r>
        <w:t>• Theologically, the remedy for akatharsia is the cleansing blood of Jesus Christ and the washing of regeneration by the Holy Spirit. True conversion replaces the "uncleanness" of the flesh with the "fruit" of the Spirit.</w:t>
      </w:r>
    </w:p>
    <w:p w14:paraId="30F8C5DD" w14:textId="77777777" w:rsidR="00DD2C0E" w:rsidRDefault="00DD2C0E"/>
    <w:p w14:paraId="6211080F" w14:textId="77777777" w:rsidR="00DD2C0E" w:rsidRPr="00DD2C0E" w:rsidRDefault="00DD2C0E">
      <w:pPr>
        <w:rPr>
          <w:b/>
        </w:rPr>
      </w:pPr>
      <w:r w:rsidRPr="00DD2C0E">
        <w:rPr>
          <w:b/>
        </w:rPr>
        <w:t>5. Contextual Nuance in the Passage</w:t>
      </w:r>
    </w:p>
    <w:p w14:paraId="41357A14" w14:textId="77777777" w:rsidR="00DD2C0E" w:rsidRDefault="00DD2C0E">
      <w:r>
        <w:t>• In Galatians 5:19, Paul lists the "works of the flesh" to demonstrate what a life dominated by the fallen human nature looks like. He places akatharsia immediately after "adultery" and "fornication" and right before "lewdness" (aselgeia).</w:t>
      </w:r>
    </w:p>
    <w:p w14:paraId="06120F7D" w14:textId="77777777" w:rsidR="00DD2C0E" w:rsidRDefault="00DD2C0E">
      <w:r>
        <w:lastRenderedPageBreak/>
        <w:t>• This triad of sexual sins exposes the progressive degeneration of sexual immorality. It begins with the act (adultery/fornication), is fueled by the inner moral filth of the heart (uncleanness), and manifests as an open, shameless disregard for decency (lewdness).</w:t>
      </w:r>
    </w:p>
    <w:p w14:paraId="19B66352" w14:textId="77777777" w:rsidR="00DD2C0E" w:rsidRDefault="00DD2C0E">
      <w:r>
        <w:t>• In this context, akatharsia emphasizes that the flesh is inherently dirty. It produces desires and attitudes that pollute the soul and corrupt Christian fellowship. Paul warns that those who practice such things will not inherit the kingdom of God, emphasizing that heaven is a place of absolute purity where no moral defilement can enter.</w:t>
      </w:r>
    </w:p>
    <w:p w14:paraId="5F622B16" w14:textId="77777777" w:rsidR="00DD2C0E" w:rsidRDefault="00DD2C0E"/>
    <w:p w14:paraId="77409912" w14:textId="77777777" w:rsidR="00DD2C0E" w:rsidRPr="00DD2C0E" w:rsidRDefault="00DD2C0E">
      <w:pPr>
        <w:rPr>
          <w:b/>
        </w:rPr>
      </w:pPr>
      <w:r w:rsidRPr="00DD2C0E">
        <w:rPr>
          <w:b/>
        </w:rPr>
        <w:t>6. Key Uses in Other Verses (NKJV)</w:t>
      </w:r>
    </w:p>
    <w:p w14:paraId="274F99A2" w14:textId="77777777" w:rsidR="00DD2C0E" w:rsidRDefault="00DD2C0E">
      <w:r>
        <w:t>• Matthew 23:27 - "For you are like whitewashed tombs which indeed appear beautiful outwardly, but inside are full of dead men’s bones and all uncleanness." (Jesus uses the word to expose the hypocrisy of the Pharisees, comparing their internal spiritual state to the physical and ritual defilement of a tomb).</w:t>
      </w:r>
    </w:p>
    <w:p w14:paraId="35233A65" w14:textId="77777777" w:rsidR="00DD2C0E" w:rsidRDefault="00DD2C0E">
      <w:r>
        <w:t>• Romans 1:24 - "Therefore God also gave them up to uncleanness, in the lusts of their hearts, to dishonor their bodies among themselves." (Paul identifies uncleanness as the immediate result of humanity's rejection of God).</w:t>
      </w:r>
    </w:p>
    <w:p w14:paraId="5AC51B68" w14:textId="77777777" w:rsidR="00DD2C0E" w:rsidRDefault="00DD2C0E">
      <w:r>
        <w:t>• Ephesians 5:3 - "But fornication and all uncleanness or covetousness, let it not even be named among you, as is fitting for saints." (Uncleanness is totally incompatible with the identity of believers as set-apart saints).</w:t>
      </w:r>
    </w:p>
    <w:p w14:paraId="1E89CA12" w14:textId="77777777" w:rsidR="00DD2C0E" w:rsidRDefault="00DD2C0E">
      <w:r>
        <w:t>• 1 Thessalonians 4:7 - "For God did not call us to uncleanness, but in holiness." (A direct contrast between the defiling lifestyle of the world and the sanctified calling of the believer).</w:t>
      </w:r>
    </w:p>
    <w:p w14:paraId="24AD8105" w14:textId="77777777" w:rsidR="00DD2C0E" w:rsidRDefault="00DD2C0E"/>
    <w:p w14:paraId="16F92012" w14:textId="77777777" w:rsidR="00DD2C0E" w:rsidRPr="00DD2C0E" w:rsidRDefault="00DD2C0E">
      <w:pPr>
        <w:rPr>
          <w:b/>
        </w:rPr>
      </w:pPr>
      <w:r w:rsidRPr="00DD2C0E">
        <w:rPr>
          <w:b/>
        </w:rPr>
        <w:t>7. Other Relevant Insights</w:t>
      </w:r>
    </w:p>
    <w:p w14:paraId="5947E669" w14:textId="77777777" w:rsidR="00DD2C0E" w:rsidRDefault="00DD2C0E">
      <w:r>
        <w:t>• For pastoral application: In a highly sexualized culture, akatharsia is often packaged as entertainment, art, or personal freedom. Paul's use of this word strips away the modern glamour, exposing these compromises as spiritual sewage.</w:t>
      </w:r>
    </w:p>
    <w:p w14:paraId="7AC87C12" w14:textId="77777777" w:rsidR="00DD2C0E" w:rsidRDefault="00DD2C0E">
      <w:r>
        <w:t>• For sermon preparation, a preacher can contrast akatharsia (the refuse of the flesh) with katharos (the pure heart that sees God, as in Matthew 5:8). The goal of Christian discipleship is not merely outward behavior modification but the purging of this inner uncleanness through confession, scripture, and reliance on the Spirit.</w:t>
      </w:r>
    </w:p>
    <w:p w14:paraId="345AE40B" w14:textId="77777777" w:rsidR="00DD2C0E" w:rsidRDefault="00DD2C0E"/>
    <w:p w14:paraId="665E1D09" w14:textId="77777777" w:rsidR="00DD2C0E" w:rsidRPr="00DD2C0E" w:rsidRDefault="00DD2C0E">
      <w:pPr>
        <w:rPr>
          <w:b/>
        </w:rPr>
      </w:pPr>
      <w:r w:rsidRPr="00DD2C0E">
        <w:rPr>
          <w:b/>
        </w:rPr>
        <w:lastRenderedPageBreak/>
        <w:t>8. References</w:t>
      </w:r>
    </w:p>
    <w:p w14:paraId="0BB9F196" w14:textId="77777777" w:rsidR="00DD2C0E" w:rsidRDefault="00DD2C0E">
      <w:r>
        <w:t>• BDAG Greek-English Lexicon of the New Testament and Other Early Christian Literature</w:t>
      </w:r>
    </w:p>
    <w:p w14:paraId="79B81797" w14:textId="77777777" w:rsidR="00DD2C0E" w:rsidRDefault="00DD2C0E">
      <w:r>
        <w:t>• Thayer's Greek-English Lexicon of the New Testament</w:t>
      </w:r>
    </w:p>
    <w:p w14:paraId="655192D9" w14:textId="77777777" w:rsidR="00DD2C0E" w:rsidRDefault="00DD2C0E">
      <w:r>
        <w:t>• Theological Dictionary of the New Testament (TDNT)</w:t>
      </w:r>
    </w:p>
    <w:p w14:paraId="4778BDAB" w14:textId="77777777" w:rsidR="00DD2C0E" w:rsidRDefault="00DD2C0E">
      <w:r>
        <w:t>• Vine's Expository Dictionary of New Testament Words</w:t>
      </w:r>
    </w:p>
    <w:p w14:paraId="6365BC71" w14:textId="7E1112C6" w:rsidR="004C5552" w:rsidRDefault="00DD2C0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C0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2C0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1441"/>
  <w15:chartTrackingRefBased/>
  <w15:docId w15:val="{69F45222-A475-434D-9831-5A5DD961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2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2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C0E"/>
    <w:rPr>
      <w:rFonts w:eastAsiaTheme="majorEastAsia" w:cstheme="majorBidi"/>
      <w:color w:val="272727" w:themeColor="text1" w:themeTint="D8"/>
    </w:rPr>
  </w:style>
  <w:style w:type="paragraph" w:styleId="Title">
    <w:name w:val="Title"/>
    <w:basedOn w:val="Normal"/>
    <w:next w:val="Normal"/>
    <w:link w:val="TitleChar"/>
    <w:uiPriority w:val="10"/>
    <w:qFormat/>
    <w:rsid w:val="00DD2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C0E"/>
    <w:pPr>
      <w:spacing w:before="160"/>
      <w:jc w:val="center"/>
    </w:pPr>
    <w:rPr>
      <w:i/>
      <w:iCs/>
      <w:color w:val="404040" w:themeColor="text1" w:themeTint="BF"/>
    </w:rPr>
  </w:style>
  <w:style w:type="character" w:customStyle="1" w:styleId="QuoteChar">
    <w:name w:val="Quote Char"/>
    <w:basedOn w:val="DefaultParagraphFont"/>
    <w:link w:val="Quote"/>
    <w:uiPriority w:val="29"/>
    <w:rsid w:val="00DD2C0E"/>
    <w:rPr>
      <w:i/>
      <w:iCs/>
      <w:color w:val="404040" w:themeColor="text1" w:themeTint="BF"/>
    </w:rPr>
  </w:style>
  <w:style w:type="paragraph" w:styleId="ListParagraph">
    <w:name w:val="List Paragraph"/>
    <w:basedOn w:val="Normal"/>
    <w:uiPriority w:val="34"/>
    <w:qFormat/>
    <w:rsid w:val="00DD2C0E"/>
    <w:pPr>
      <w:ind w:left="720"/>
      <w:contextualSpacing/>
    </w:pPr>
  </w:style>
  <w:style w:type="character" w:styleId="IntenseEmphasis">
    <w:name w:val="Intense Emphasis"/>
    <w:basedOn w:val="DefaultParagraphFont"/>
    <w:uiPriority w:val="21"/>
    <w:qFormat/>
    <w:rsid w:val="00DD2C0E"/>
    <w:rPr>
      <w:i/>
      <w:iCs/>
      <w:color w:val="2E74B5" w:themeColor="accent1" w:themeShade="BF"/>
    </w:rPr>
  </w:style>
  <w:style w:type="paragraph" w:styleId="IntenseQuote">
    <w:name w:val="Intense Quote"/>
    <w:basedOn w:val="Normal"/>
    <w:next w:val="Normal"/>
    <w:link w:val="IntenseQuoteChar"/>
    <w:uiPriority w:val="30"/>
    <w:qFormat/>
    <w:rsid w:val="00DD2C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2C0E"/>
    <w:rPr>
      <w:i/>
      <w:iCs/>
      <w:color w:val="2E74B5" w:themeColor="accent1" w:themeShade="BF"/>
    </w:rPr>
  </w:style>
  <w:style w:type="character" w:styleId="IntenseReference">
    <w:name w:val="Intense Reference"/>
    <w:basedOn w:val="DefaultParagraphFont"/>
    <w:uiPriority w:val="32"/>
    <w:qFormat/>
    <w:rsid w:val="00DD2C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1002</Words>
  <Characters>5214</Characters>
  <Application>Microsoft Office Word</Application>
  <DocSecurity>0</DocSecurity>
  <Lines>100</Lines>
  <Paragraphs>54</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