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EF3FB" w14:textId="77777777" w:rsidR="008823F0" w:rsidRPr="008823F0" w:rsidRDefault="008823F0">
      <w:pPr>
        <w:rPr>
          <w:b/>
        </w:rPr>
      </w:pPr>
      <w:r w:rsidRPr="008823F0">
        <w:rPr>
          <w:b/>
        </w:rPr>
        <w:t>LEWDNESS - (aselgeia, Strong's G766)</w:t>
      </w:r>
    </w:p>
    <w:p w14:paraId="3816944C" w14:textId="77777777" w:rsidR="008823F0" w:rsidRDefault="008823F0">
      <w:r w:rsidRPr="008823F0">
        <w:rPr>
          <w:b/>
        </w:rPr>
        <w:t>Summary:</w:t>
      </w:r>
    </w:p>
    <w:p w14:paraId="22369127" w14:textId="77777777" w:rsidR="008823F0" w:rsidRDefault="008823F0">
      <w:r>
        <w:t>The Greek noun aselgeia refers to an unbridled, shameless expression of lust and sensuality that completely disregards public decency, moral restraint, and self-control. Unlike sins committed in secret, it is characterized by an open, insolent defiance that no longer cares what God or other people think. In Galatians 5:19, Paul identifies it as one of the prominent "works of the flesh" that wars against the Holy Spirit, representing a state of moral decay where a person proudly parades their wickedness without shame.</w:t>
      </w:r>
    </w:p>
    <w:p w14:paraId="097C802E" w14:textId="77777777" w:rsidR="008823F0" w:rsidRDefault="008823F0"/>
    <w:p w14:paraId="3A331662" w14:textId="77777777" w:rsidR="008823F0" w:rsidRDefault="008823F0">
      <w:r w:rsidRPr="008823F0">
        <w:rPr>
          <w:b/>
        </w:rPr>
        <w:t>Full Study:</w:t>
      </w:r>
    </w:p>
    <w:p w14:paraId="5AD22E1F" w14:textId="77777777" w:rsidR="008823F0" w:rsidRDefault="008823F0"/>
    <w:p w14:paraId="597DD2DF" w14:textId="77777777" w:rsidR="008823F0" w:rsidRPr="008823F0" w:rsidRDefault="008823F0">
      <w:pPr>
        <w:rPr>
          <w:b/>
        </w:rPr>
      </w:pPr>
      <w:r w:rsidRPr="008823F0">
        <w:rPr>
          <w:b/>
        </w:rPr>
        <w:t>1. Word Picture / Background</w:t>
      </w:r>
    </w:p>
    <w:p w14:paraId="0F178446" w14:textId="77777777" w:rsidR="008823F0" w:rsidRDefault="008823F0">
      <w:r>
        <w:t>In classical Greek, aselgeia originally described an attitude of insolent, brutal, and lawless disregard for the rights, feelings, and decency of others. It referred to outrageous, offensive behavior that shocked the public conscience, and was not initially limited to sexual misconduct. One ancient etymological tradition links the word to the prefix a- (negation) and selges (referring to Selge, a city in Pisidia renowned for its highly disciplined and moral citizens), suggesting the word picture of someone who acts completely "unlike a citizen of Selge." Over time, the word's usage shifted from general arrogance and lawlessness to a specific focus on public sexual excess, debauchery, and unrestrained self-indulgence.</w:t>
      </w:r>
    </w:p>
    <w:p w14:paraId="13C69F8E" w14:textId="77777777" w:rsidR="008823F0" w:rsidRDefault="008823F0"/>
    <w:p w14:paraId="4C94E245" w14:textId="77777777" w:rsidR="008823F0" w:rsidRPr="008823F0" w:rsidRDefault="008823F0">
      <w:pPr>
        <w:rPr>
          <w:b/>
        </w:rPr>
      </w:pPr>
      <w:r w:rsidRPr="008823F0">
        <w:rPr>
          <w:b/>
        </w:rPr>
        <w:t>2. Meaning / Lexical Definition</w:t>
      </w:r>
    </w:p>
    <w:p w14:paraId="18DEFE48" w14:textId="77777777" w:rsidR="008823F0" w:rsidRDefault="008823F0">
      <w:r>
        <w:t>The term denotes licentiousness, sensuality, debauchery, and the unrestrained indulgence of physical appetites. It describes a disposition of the soul that has cast off all moral boundaries and self-restraint. The defining characteristic of aselgeia is its total lack of shame. While other terms for sin describe the illicit desires or the acts themselves, aselgeia highlights the defiant attitude that brings these dark practices into the open, flaunting them before others without fear of judgment or embarrassment.</w:t>
      </w:r>
    </w:p>
    <w:p w14:paraId="1C01B691" w14:textId="77777777" w:rsidR="008823F0" w:rsidRDefault="008823F0"/>
    <w:p w14:paraId="1F1714E7" w14:textId="77777777" w:rsidR="008823F0" w:rsidRPr="008823F0" w:rsidRDefault="008823F0">
      <w:pPr>
        <w:rPr>
          <w:b/>
        </w:rPr>
      </w:pPr>
      <w:r w:rsidRPr="008823F0">
        <w:rPr>
          <w:b/>
        </w:rPr>
        <w:t>3. Usage and Word Pictures</w:t>
      </w:r>
    </w:p>
    <w:p w14:paraId="69ADA0E0" w14:textId="77777777" w:rsidR="008823F0" w:rsidRDefault="008823F0">
      <w:r>
        <w:t xml:space="preserve">In the New Testament, aselgeia is frequently grouped with other sins of the flesh, particularly sexual immorality (porneia) and moral impurity (akatharsia). </w:t>
      </w:r>
    </w:p>
    <w:p w14:paraId="68DEBC49" w14:textId="77777777" w:rsidR="008823F0" w:rsidRDefault="008823F0">
      <w:r>
        <w:t>• Porneia represents the illicit act of sexual immorality.</w:t>
      </w:r>
    </w:p>
    <w:p w14:paraId="0AA16879" w14:textId="77777777" w:rsidR="008823F0" w:rsidRDefault="008823F0">
      <w:r>
        <w:t>• Akatharsia represents the internal, moral impurity of the heart and mind.</w:t>
      </w:r>
    </w:p>
    <w:p w14:paraId="212157A4" w14:textId="77777777" w:rsidR="008823F0" w:rsidRDefault="008823F0">
      <w:r>
        <w:t>• Aselgeia represents the outward, shameless display of these evils.</w:t>
      </w:r>
    </w:p>
    <w:p w14:paraId="5210620A" w14:textId="77777777" w:rsidR="008823F0" w:rsidRDefault="008823F0">
      <w:r>
        <w:t>The word picture is that of a person who has progressed from hiding their sin in the dark to parading it in broad daylight. It is a conscience so seared that the individual actually glories in their shame, demanding that others accept and celebrate their immoral behavior.</w:t>
      </w:r>
    </w:p>
    <w:p w14:paraId="367A325A" w14:textId="77777777" w:rsidR="008823F0" w:rsidRDefault="008823F0"/>
    <w:p w14:paraId="27F891F1" w14:textId="77777777" w:rsidR="008823F0" w:rsidRPr="008823F0" w:rsidRDefault="008823F0">
      <w:pPr>
        <w:rPr>
          <w:b/>
        </w:rPr>
      </w:pPr>
      <w:r w:rsidRPr="008823F0">
        <w:rPr>
          <w:b/>
        </w:rPr>
        <w:t>4. Theological Implications</w:t>
      </w:r>
    </w:p>
    <w:p w14:paraId="6222B869" w14:textId="77777777" w:rsidR="008823F0" w:rsidRDefault="008823F0">
      <w:r>
        <w:t>Theologically, aselgeia represents the ultimate rebellion of the human will against God's sovereign boundaries. It is the direct opposite of the fruit of the Spirit, specifically self-control (egkrateia). It demonstrates the progressive, hardening nature of sin: when a person repeatedly yields to the flesh, they eventually lose the capacity to feel shame, culminating in a total surrender to their lowest animal instincts. Furthermore, Jude 1:4 warns that false teachers will attempt to turn the very grace of God into aselgeia, using the message of forgiveness as a license for lawless and sensual living.</w:t>
      </w:r>
    </w:p>
    <w:p w14:paraId="29E42D30" w14:textId="77777777" w:rsidR="008823F0" w:rsidRDefault="008823F0"/>
    <w:p w14:paraId="525FC325" w14:textId="77777777" w:rsidR="008823F0" w:rsidRPr="008823F0" w:rsidRDefault="008823F0">
      <w:pPr>
        <w:rPr>
          <w:b/>
        </w:rPr>
      </w:pPr>
      <w:r w:rsidRPr="008823F0">
        <w:rPr>
          <w:b/>
        </w:rPr>
        <w:t>5. Contextual Nuance in the Passage</w:t>
      </w:r>
    </w:p>
    <w:p w14:paraId="7548BE4A" w14:textId="77777777" w:rsidR="008823F0" w:rsidRDefault="008823F0">
      <w:r>
        <w:t>In Galatians 5:19, Paul lists "lewdness" (aselgeia) as the third term in a triad of sexual sins that characterize the "works of the flesh." By placing it alongside fornication and uncleanness, Paul warns the Galatians that Christian freedom is not a license for fleshly indulgence. The Galatians were being tempted to revert to their pagan past or to misuse their freedom in Christ. Paul clarifies that those who practice such shameless sensuality demonstrate that they are controlled by the fallen human nature rather than the Holy Spirit, and consequently, they will not inherit the kingdom of God.</w:t>
      </w:r>
    </w:p>
    <w:p w14:paraId="10226366" w14:textId="77777777" w:rsidR="008823F0" w:rsidRDefault="008823F0"/>
    <w:p w14:paraId="0751AB02" w14:textId="77777777" w:rsidR="008823F0" w:rsidRPr="008823F0" w:rsidRDefault="008823F0">
      <w:pPr>
        <w:rPr>
          <w:b/>
        </w:rPr>
      </w:pPr>
      <w:r w:rsidRPr="008823F0">
        <w:rPr>
          <w:b/>
        </w:rPr>
        <w:t>6. Key Uses in Other Verses (NKJV)</w:t>
      </w:r>
    </w:p>
    <w:p w14:paraId="7A76F337" w14:textId="77777777" w:rsidR="008823F0" w:rsidRDefault="008823F0">
      <w:r>
        <w:t>• Mark 7:22: "thefts, covetousness, wickedness, deceit, lewdness, an evil eye, blasphemy, pride, foolishness."</w:t>
      </w:r>
    </w:p>
    <w:p w14:paraId="7C38B3EE" w14:textId="77777777" w:rsidR="008823F0" w:rsidRDefault="008823F0">
      <w:r>
        <w:t>• Romans 13:13: "Let us walk properly, as in the day, not in revelry and drunkenness, not in lewdness and lust, not in strife and envy."</w:t>
      </w:r>
    </w:p>
    <w:p w14:paraId="27B88D20" w14:textId="77777777" w:rsidR="008823F0" w:rsidRDefault="008823F0">
      <w:r>
        <w:t>• Ephesians 4:19: "who, being past feeling, have given themselves over to lewdness, to work all uncleanness with greediness."</w:t>
      </w:r>
    </w:p>
    <w:p w14:paraId="1A82193D" w14:textId="77777777" w:rsidR="008823F0" w:rsidRDefault="008823F0">
      <w:r>
        <w:t>• 1 Peter 4:3: "For we have spent enough of our past lifetime in doing the will of the Gentiles—when we walked in lewdness, lusts, drunkenness, revelries, drinking parties, and abominable idolatries."</w:t>
      </w:r>
    </w:p>
    <w:p w14:paraId="260DB7F2" w14:textId="77777777" w:rsidR="008823F0" w:rsidRDefault="008823F0">
      <w:r>
        <w:t>• 2 Peter 2:18: "For when they speak great swelling words of emptiness, they allure through the lusts of the flesh, through lewdness, the ones who have actually escaped from those who live in error."</w:t>
      </w:r>
    </w:p>
    <w:p w14:paraId="3D6AACBC" w14:textId="77777777" w:rsidR="008823F0" w:rsidRDefault="008823F0">
      <w:r>
        <w:t>• Jude 1:4: "For certain men have crept in unnoticed, who long ago were marked out for this condemnation, ungodly men, who turn the grace of our God into lewdness and deny the only Lord God and our Lord Jesus Christ."</w:t>
      </w:r>
    </w:p>
    <w:p w14:paraId="5C32FA8D" w14:textId="77777777" w:rsidR="008823F0" w:rsidRDefault="008823F0"/>
    <w:p w14:paraId="10A5F4F1" w14:textId="77777777" w:rsidR="008823F0" w:rsidRPr="008823F0" w:rsidRDefault="008823F0">
      <w:pPr>
        <w:rPr>
          <w:b/>
        </w:rPr>
      </w:pPr>
      <w:r w:rsidRPr="008823F0">
        <w:rPr>
          <w:b/>
        </w:rPr>
        <w:t>7. Other Relevant Insights</w:t>
      </w:r>
    </w:p>
    <w:p w14:paraId="304137E4" w14:textId="77777777" w:rsidR="008823F0" w:rsidRDefault="008823F0">
      <w:r>
        <w:t>The transition of aselgeia from a word meaning "social insolence" to "sexual shamelessness" provides a powerful warning for modern societies. When a culture begins to lose its sense of public decency, it transitions from committing sin in secret to demanding public approval for it. In the ancient Greco-Roman world, this shamelessness was celebrated in pagan theater and temple rituals. Paul's inclusion of this word in his letters served as a sharp boundary line, reminding believers that the call to holiness requires a complete rejection of the world's shameless standards of morality.</w:t>
      </w:r>
    </w:p>
    <w:p w14:paraId="053DD058" w14:textId="77777777" w:rsidR="008823F0" w:rsidRDefault="008823F0"/>
    <w:p w14:paraId="3A8F16C0" w14:textId="77777777" w:rsidR="008823F0" w:rsidRPr="008823F0" w:rsidRDefault="008823F0">
      <w:pPr>
        <w:rPr>
          <w:b/>
        </w:rPr>
      </w:pPr>
      <w:r w:rsidRPr="008823F0">
        <w:rPr>
          <w:b/>
        </w:rPr>
        <w:t>8. References</w:t>
      </w:r>
    </w:p>
    <w:p w14:paraId="2F838F3E" w14:textId="77777777" w:rsidR="008823F0" w:rsidRDefault="008823F0">
      <w:r>
        <w:t>• BDAG</w:t>
      </w:r>
    </w:p>
    <w:p w14:paraId="5A1D0AD0" w14:textId="77777777" w:rsidR="008823F0" w:rsidRDefault="008823F0">
      <w:r>
        <w:t>• Thayer's Greek-English Lexicon</w:t>
      </w:r>
    </w:p>
    <w:p w14:paraId="298591E9" w14:textId="77777777" w:rsidR="008823F0" w:rsidRDefault="008823F0">
      <w:r>
        <w:t>• TDNT / Little Kittel</w:t>
      </w:r>
    </w:p>
    <w:p w14:paraId="7677DF7C" w14:textId="77777777" w:rsidR="008823F0" w:rsidRDefault="008823F0">
      <w:r>
        <w:t>• Vine's Expository Dictionary of New Testament Words</w:t>
      </w:r>
    </w:p>
    <w:p w14:paraId="31DE0A2C" w14:textId="77777777" w:rsidR="008823F0" w:rsidRDefault="008823F0">
      <w:r>
        <w:t>• Precept Austin</w:t>
      </w:r>
    </w:p>
    <w:p w14:paraId="6F045745" w14:textId="2E38FFF8" w:rsidR="004C5552" w:rsidRDefault="008823F0">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3F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823F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3931D"/>
  <w15:chartTrackingRefBased/>
  <w15:docId w15:val="{1B8BE7E1-15A2-4133-AB45-AC70B29B2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82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82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3F0"/>
    <w:rPr>
      <w:rFonts w:eastAsiaTheme="majorEastAsia" w:cstheme="majorBidi"/>
      <w:color w:val="272727" w:themeColor="text1" w:themeTint="D8"/>
    </w:rPr>
  </w:style>
  <w:style w:type="paragraph" w:styleId="Title">
    <w:name w:val="Title"/>
    <w:basedOn w:val="Normal"/>
    <w:next w:val="Normal"/>
    <w:link w:val="TitleChar"/>
    <w:uiPriority w:val="10"/>
    <w:qFormat/>
    <w:rsid w:val="00882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3F0"/>
    <w:pPr>
      <w:spacing w:before="160"/>
      <w:jc w:val="center"/>
    </w:pPr>
    <w:rPr>
      <w:i/>
      <w:iCs/>
      <w:color w:val="404040" w:themeColor="text1" w:themeTint="BF"/>
    </w:rPr>
  </w:style>
  <w:style w:type="character" w:customStyle="1" w:styleId="QuoteChar">
    <w:name w:val="Quote Char"/>
    <w:basedOn w:val="DefaultParagraphFont"/>
    <w:link w:val="Quote"/>
    <w:uiPriority w:val="29"/>
    <w:rsid w:val="008823F0"/>
    <w:rPr>
      <w:i/>
      <w:iCs/>
      <w:color w:val="404040" w:themeColor="text1" w:themeTint="BF"/>
    </w:rPr>
  </w:style>
  <w:style w:type="paragraph" w:styleId="ListParagraph">
    <w:name w:val="List Paragraph"/>
    <w:basedOn w:val="Normal"/>
    <w:uiPriority w:val="34"/>
    <w:qFormat/>
    <w:rsid w:val="008823F0"/>
    <w:pPr>
      <w:ind w:left="720"/>
      <w:contextualSpacing/>
    </w:pPr>
  </w:style>
  <w:style w:type="character" w:styleId="IntenseEmphasis">
    <w:name w:val="Intense Emphasis"/>
    <w:basedOn w:val="DefaultParagraphFont"/>
    <w:uiPriority w:val="21"/>
    <w:qFormat/>
    <w:rsid w:val="008823F0"/>
    <w:rPr>
      <w:i/>
      <w:iCs/>
      <w:color w:val="2E74B5" w:themeColor="accent1" w:themeShade="BF"/>
    </w:rPr>
  </w:style>
  <w:style w:type="paragraph" w:styleId="IntenseQuote">
    <w:name w:val="Intense Quote"/>
    <w:basedOn w:val="Normal"/>
    <w:next w:val="Normal"/>
    <w:link w:val="IntenseQuoteChar"/>
    <w:uiPriority w:val="30"/>
    <w:qFormat/>
    <w:rsid w:val="008823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823F0"/>
    <w:rPr>
      <w:i/>
      <w:iCs/>
      <w:color w:val="2E74B5" w:themeColor="accent1" w:themeShade="BF"/>
    </w:rPr>
  </w:style>
  <w:style w:type="character" w:styleId="IntenseReference">
    <w:name w:val="Intense Reference"/>
    <w:basedOn w:val="DefaultParagraphFont"/>
    <w:uiPriority w:val="32"/>
    <w:qFormat/>
    <w:rsid w:val="008823F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910</Words>
  <Characters>4735</Characters>
  <Application>Microsoft Office Word</Application>
  <DocSecurity>0</DocSecurity>
  <Lines>91</Lines>
  <Paragraphs>49</Paragraphs>
  <ScaleCrop>false</ScaleCrop>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2026-08-13T01:54:00Z</dcterms:created>
  <dcterms:modified xsi:type="dcterms:W3CDTF">2026-08-13T01:54:00Z</dcterms:modified>
</cp:coreProperties>
</file>