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287F" w14:textId="77777777" w:rsidR="004C2AB3" w:rsidRPr="004C2AB3" w:rsidRDefault="004C2AB3">
      <w:pPr>
        <w:rPr>
          <w:b/>
        </w:rPr>
      </w:pPr>
      <w:r w:rsidRPr="004C2AB3">
        <w:rPr>
          <w:b/>
        </w:rPr>
        <w:t>SELFISH AMBITIONS - ( eritheia , Strong's G2052 )</w:t>
      </w:r>
    </w:p>
    <w:p w14:paraId="2FAEA242" w14:textId="77777777" w:rsidR="004C2AB3" w:rsidRDefault="004C2AB3">
      <w:r w:rsidRPr="004C2AB3">
        <w:rPr>
          <w:b/>
        </w:rPr>
        <w:t>Summary:</w:t>
      </w:r>
    </w:p>
    <w:p w14:paraId="1BE807A0" w14:textId="77777777" w:rsidR="004C2AB3" w:rsidRDefault="004C2AB3">
      <w:r>
        <w:t xml:space="preserve">The word translated "selfish ambitions" (eritheia) refers to a self-seeking pursuit of personal advancement at the expense of others. Originally used to describe a day laborer working solely for pay, it evolved to describe the mercenary, partisan spirit of politicians who use manipulation, rivalry, and division to gain power. In Galatians 5:20, it is listed as a destructive work of the flesh that shatters unity, standing in direct opposition to the self-sacrificing love produced by the Holy Spirit. </w:t>
      </w:r>
    </w:p>
    <w:p w14:paraId="5A042C07" w14:textId="77777777" w:rsidR="004C2AB3" w:rsidRDefault="004C2AB3"/>
    <w:p w14:paraId="173C4230" w14:textId="77777777" w:rsidR="004C2AB3" w:rsidRDefault="004C2AB3">
      <w:r w:rsidRPr="004C2AB3">
        <w:rPr>
          <w:b/>
        </w:rPr>
        <w:t>Full Study:</w:t>
      </w:r>
    </w:p>
    <w:p w14:paraId="5F25FED9" w14:textId="77777777" w:rsidR="004C2AB3" w:rsidRDefault="004C2AB3"/>
    <w:p w14:paraId="7EB2F552" w14:textId="77777777" w:rsidR="004C2AB3" w:rsidRPr="004C2AB3" w:rsidRDefault="004C2AB3">
      <w:pPr>
        <w:rPr>
          <w:b/>
        </w:rPr>
      </w:pPr>
      <w:r w:rsidRPr="004C2AB3">
        <w:rPr>
          <w:b/>
        </w:rPr>
        <w:t>1. Word Picture / Background</w:t>
      </w:r>
    </w:p>
    <w:p w14:paraId="1565A903" w14:textId="77777777" w:rsidR="004C2AB3" w:rsidRDefault="004C2AB3">
      <w:r>
        <w:t>• The root of eritheia is erithos, which refers to a hired worker, a spinner, or a day laborer.</w:t>
      </w:r>
    </w:p>
    <w:p w14:paraId="54B36ECF" w14:textId="77777777" w:rsidR="004C2AB3" w:rsidRDefault="004C2AB3">
      <w:r>
        <w:t>• Over time, the word evolved from describing the occupation of a day laborer to describing the attitude of someone who works solely for a paycheck. It became a term for a mercenary spirit—doing things only for what one can get out of it, devoid of higher motives like loyalty or love.</w:t>
      </w:r>
    </w:p>
    <w:p w14:paraId="4A701F46" w14:textId="77777777" w:rsidR="004C2AB3" w:rsidRDefault="004C2AB3">
      <w:r>
        <w:t>• In classical Greek culture, it became a sharply political term. It was used to describe politicians who canvassed for office, utilizing unfair means, partisan divides, and aggressive faction-building to secure personal power. It paints a picture of a person stepping on others to climb the ladder of success.</w:t>
      </w:r>
    </w:p>
    <w:p w14:paraId="43067319" w14:textId="77777777" w:rsidR="004C2AB3" w:rsidRDefault="004C2AB3"/>
    <w:p w14:paraId="1493EB5E" w14:textId="77777777" w:rsidR="004C2AB3" w:rsidRPr="004C2AB3" w:rsidRDefault="004C2AB3">
      <w:pPr>
        <w:rPr>
          <w:b/>
        </w:rPr>
      </w:pPr>
      <w:r w:rsidRPr="004C2AB3">
        <w:rPr>
          <w:b/>
        </w:rPr>
        <w:t>2. Meaning / Lexical Definition</w:t>
      </w:r>
    </w:p>
    <w:p w14:paraId="237D0414" w14:textId="77777777" w:rsidR="004C2AB3" w:rsidRDefault="004C2AB3">
      <w:r>
        <w:t>• Eritheia means self-seeking, selfish ambition, rivalry, or a partisan and factious spirit.</w:t>
      </w:r>
    </w:p>
    <w:p w14:paraId="01AD487D" w14:textId="77777777" w:rsidR="004C2AB3" w:rsidRDefault="004C2AB3">
      <w:r>
        <w:t>• It refers to a motivation focused entirely on the elevation of self, often resulting in the creation of cliques or factions to solidify one's own standing.</w:t>
      </w:r>
    </w:p>
    <w:p w14:paraId="6B423A3B" w14:textId="77777777" w:rsidR="004C2AB3" w:rsidRDefault="004C2AB3">
      <w:r>
        <w:t>• Though it sounds similar to and is often listed alongside eris (strife/contentions)—which appears earlier in Galatians 5:20—the two words have different origins. Eris focuses on the outward friction, arguments, and quarreling. Eritheia focuses on the inward, selfish, mercenary motivation that inevitably produces such outward strife.</w:t>
      </w:r>
    </w:p>
    <w:p w14:paraId="110F4C8E" w14:textId="77777777" w:rsidR="004C2AB3" w:rsidRDefault="004C2AB3"/>
    <w:p w14:paraId="66D92632" w14:textId="77777777" w:rsidR="004C2AB3" w:rsidRPr="004C2AB3" w:rsidRDefault="004C2AB3">
      <w:pPr>
        <w:rPr>
          <w:b/>
        </w:rPr>
      </w:pPr>
      <w:r w:rsidRPr="004C2AB3">
        <w:rPr>
          <w:b/>
        </w:rPr>
        <w:t>3. Usage and Word Pictures</w:t>
      </w:r>
    </w:p>
    <w:p w14:paraId="01BEFED2" w14:textId="77777777" w:rsidR="004C2AB3" w:rsidRDefault="004C2AB3">
      <w:r>
        <w:t>• In the New Testament, eritheia is used exclusively by Paul and James. They use it to describe an internal poison that destroys the external unity of the church.</w:t>
      </w:r>
    </w:p>
    <w:p w14:paraId="11C3C46B" w14:textId="77777777" w:rsidR="004C2AB3" w:rsidRDefault="004C2AB3">
      <w:r>
        <w:t>• It operates as the antithesis of a servant's heart. A true servant acts out of love for God and others, expecting nothing in return. A person driven by eritheia serves only when it benefits their own reputation, agenda, or influence.</w:t>
      </w:r>
    </w:p>
    <w:p w14:paraId="3E0FA63B" w14:textId="77777777" w:rsidR="004C2AB3" w:rsidRDefault="004C2AB3">
      <w:r>
        <w:t>• It is the driving force behind "party spirit," where a person splits a group to gather a personal following, caring more about being in charge of a fractured group than being a humble part of a unified one.</w:t>
      </w:r>
    </w:p>
    <w:p w14:paraId="4E045BDB" w14:textId="77777777" w:rsidR="004C2AB3" w:rsidRDefault="004C2AB3"/>
    <w:p w14:paraId="22A68A96" w14:textId="77777777" w:rsidR="004C2AB3" w:rsidRPr="004C2AB3" w:rsidRDefault="004C2AB3">
      <w:pPr>
        <w:rPr>
          <w:b/>
        </w:rPr>
      </w:pPr>
      <w:r w:rsidRPr="004C2AB3">
        <w:rPr>
          <w:b/>
        </w:rPr>
        <w:t>4. Theological Implications</w:t>
      </w:r>
    </w:p>
    <w:p w14:paraId="51E9451F" w14:textId="77777777" w:rsidR="004C2AB3" w:rsidRDefault="004C2AB3">
      <w:r>
        <w:t>• God's kingdom is built on self-denial and agape love, whereas the kingdom of the flesh is built on self-promotion.</w:t>
      </w:r>
    </w:p>
    <w:p w14:paraId="6E604521" w14:textId="77777777" w:rsidR="004C2AB3" w:rsidRDefault="004C2AB3">
      <w:r>
        <w:t>• Eritheia is fundamentally opposed to the mind of Christ. Jesus willingly emptied Himself of His privileges to serve and save others. Selfish ambition operates in the exact opposite direction, demanding privileges and sacrificing others to elevate oneself.</w:t>
      </w:r>
    </w:p>
    <w:p w14:paraId="5C852636" w14:textId="77777777" w:rsidR="004C2AB3" w:rsidRDefault="004C2AB3">
      <w:r>
        <w:t>• The New Testament treats this sin not merely as a minor personality flaw, but as a demonic influence. James directly connects this self-seeking spirit to "earthly, sensual, demonic" wisdom that leads to "confusion and every evil thing" (James 3:15-16).</w:t>
      </w:r>
    </w:p>
    <w:p w14:paraId="58AE61F6" w14:textId="77777777" w:rsidR="004C2AB3" w:rsidRDefault="004C2AB3"/>
    <w:p w14:paraId="1AA1A942" w14:textId="77777777" w:rsidR="004C2AB3" w:rsidRPr="004C2AB3" w:rsidRDefault="004C2AB3">
      <w:pPr>
        <w:rPr>
          <w:b/>
        </w:rPr>
      </w:pPr>
      <w:r w:rsidRPr="004C2AB3">
        <w:rPr>
          <w:b/>
        </w:rPr>
        <w:t>5. Contextual Nuance in the Passage</w:t>
      </w:r>
    </w:p>
    <w:p w14:paraId="6D1DDC53" w14:textId="77777777" w:rsidR="004C2AB3" w:rsidRDefault="004C2AB3">
      <w:r>
        <w:t>• In Galatians 5:20, eritheia is nested tightly within a cluster of relational sins: hatred, contentions, jealousies, outbursts of wrath, selfish ambitions, dissensions, and heresies.</w:t>
      </w:r>
    </w:p>
    <w:p w14:paraId="5D766823" w14:textId="77777777" w:rsidR="004C2AB3" w:rsidRDefault="004C2AB3">
      <w:r>
        <w:t>• Paul includes this list to demonstrate that walking in the flesh is not only about sensual sins (adultery, fornication) or spiritual sins (idolatry, sorcery), but deeply about social and relational sins.</w:t>
      </w:r>
    </w:p>
    <w:p w14:paraId="6C218176" w14:textId="77777777" w:rsidR="004C2AB3" w:rsidRDefault="004C2AB3">
      <w:r>
        <w:t>• In the Galatian churches, legalism and false teaching had sparked intense infighting. By listing "selfish ambitions," Paul highlights that those trying to force circumcision on the Galatians were likely doing so to build their own following and boast in their fleshly success, rather than acting out of genuine love for the believers.</w:t>
      </w:r>
    </w:p>
    <w:p w14:paraId="63DD0A51" w14:textId="77777777" w:rsidR="004C2AB3" w:rsidRDefault="004C2AB3"/>
    <w:p w14:paraId="3B3CBC1F" w14:textId="77777777" w:rsidR="004C2AB3" w:rsidRPr="004C2AB3" w:rsidRDefault="004C2AB3">
      <w:pPr>
        <w:rPr>
          <w:b/>
        </w:rPr>
      </w:pPr>
      <w:r w:rsidRPr="004C2AB3">
        <w:rPr>
          <w:b/>
        </w:rPr>
        <w:t>6. Key Uses in Other Verses (NKJV)</w:t>
      </w:r>
    </w:p>
    <w:p w14:paraId="4D880FEC" w14:textId="77777777" w:rsidR="004C2AB3" w:rsidRDefault="004C2AB3">
      <w:r>
        <w:t>• Philippians 1:16 – "The former preach Christ from selfish ambition, not sincerely, supposing to add affliction to my chains."</w:t>
      </w:r>
    </w:p>
    <w:p w14:paraId="29724729" w14:textId="77777777" w:rsidR="004C2AB3" w:rsidRDefault="004C2AB3">
      <w:r>
        <w:t>• Philippians 2:3 – "Let nothing be done through selfish ambition or conceit, but in lowliness of mind let each esteem others better than himself."</w:t>
      </w:r>
    </w:p>
    <w:p w14:paraId="1DA9448A" w14:textId="77777777" w:rsidR="004C2AB3" w:rsidRDefault="004C2AB3">
      <w:r>
        <w:t>• James 3:14 – "But if you have bitter envy and self-seeking in your hearts, do not boast and lie against the truth." (NKJV translates eritheia as "self-seeking" here).</w:t>
      </w:r>
    </w:p>
    <w:p w14:paraId="6754B863" w14:textId="77777777" w:rsidR="004C2AB3" w:rsidRDefault="004C2AB3">
      <w:r>
        <w:t>• James 3:16 – "For where envy and self-seeking exist, confusion and every evil thing are there."</w:t>
      </w:r>
    </w:p>
    <w:p w14:paraId="52F05FF6" w14:textId="77777777" w:rsidR="004C2AB3" w:rsidRDefault="004C2AB3">
      <w:r>
        <w:t>• Romans 2:8 – "But to those who are self-seeking and do not obey the truth, but obey unrighteousness—indignation and wrath..."</w:t>
      </w:r>
    </w:p>
    <w:p w14:paraId="56A9CCB4" w14:textId="77777777" w:rsidR="004C2AB3" w:rsidRDefault="004C2AB3"/>
    <w:p w14:paraId="002235B3" w14:textId="77777777" w:rsidR="004C2AB3" w:rsidRPr="004C2AB3" w:rsidRDefault="004C2AB3">
      <w:pPr>
        <w:rPr>
          <w:b/>
        </w:rPr>
      </w:pPr>
      <w:r w:rsidRPr="004C2AB3">
        <w:rPr>
          <w:b/>
        </w:rPr>
        <w:t>7. Other Relevant Insights</w:t>
      </w:r>
    </w:p>
    <w:p w14:paraId="245045D9" w14:textId="77777777" w:rsidR="004C2AB3" w:rsidRDefault="004C2AB3">
      <w:r>
        <w:t>• Ambition itself is not inherently sinful. Paul was highly ambitious to preach the gospel where Christ was not known (Romans 15:20), and believers are commanded to aspire to godly living. It is the prefix selfish—the mercenary, self-promoting nature of eritheia—that twists a natural drive into a destructive work of the flesh.</w:t>
      </w:r>
    </w:p>
    <w:p w14:paraId="2E38C757" w14:textId="77777777" w:rsidR="004C2AB3" w:rsidRDefault="004C2AB3">
      <w:r>
        <w:t>• Whenever a ministry or a church experiences sudden division or political maneuvering, eritheia is almost always the root cause hidden beneath the surface of theological or practical debates.</w:t>
      </w:r>
    </w:p>
    <w:p w14:paraId="77C27396" w14:textId="77777777" w:rsidR="004C2AB3" w:rsidRDefault="004C2AB3"/>
    <w:p w14:paraId="1CE2B09F" w14:textId="77777777" w:rsidR="004C2AB3" w:rsidRPr="004C2AB3" w:rsidRDefault="004C2AB3">
      <w:pPr>
        <w:rPr>
          <w:b/>
        </w:rPr>
      </w:pPr>
      <w:r w:rsidRPr="004C2AB3">
        <w:rPr>
          <w:b/>
        </w:rPr>
        <w:t>8. References</w:t>
      </w:r>
    </w:p>
    <w:p w14:paraId="41DA7C96" w14:textId="77777777" w:rsidR="004C2AB3" w:rsidRDefault="004C2AB3">
      <w:r>
        <w:t>• BDAG (Bauer, Danker, Arndt, Gingrich), Greek-English Lexicon of the New Testament</w:t>
      </w:r>
    </w:p>
    <w:p w14:paraId="06A11394" w14:textId="77777777" w:rsidR="004C2AB3" w:rsidRDefault="004C2AB3">
      <w:r>
        <w:t>• Theological Dictionary of the New Testament (TDNT)</w:t>
      </w:r>
    </w:p>
    <w:p w14:paraId="6E9E7B9A" w14:textId="77777777" w:rsidR="004C2AB3" w:rsidRDefault="004C2AB3">
      <w:r>
        <w:t>• Vine’s Expository Dictionary of Old and New Testament Words</w:t>
      </w:r>
    </w:p>
    <w:p w14:paraId="6F21C00E" w14:textId="77777777" w:rsidR="004C2AB3" w:rsidRDefault="004C2AB3">
      <w:r>
        <w:t>• Zodhiates' Complete Word Study Dictionary: New Testament</w:t>
      </w:r>
    </w:p>
    <w:p w14:paraId="5FC3185F" w14:textId="7CD1BF49" w:rsidR="004C5552" w:rsidRDefault="004C2AB3">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2AB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50F6"/>
  <w15:chartTrackingRefBased/>
  <w15:docId w15:val="{1DC2875D-66CB-41BD-84DE-B540D5A4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AB3"/>
    <w:rPr>
      <w:rFonts w:eastAsiaTheme="majorEastAsia" w:cstheme="majorBidi"/>
      <w:color w:val="272727" w:themeColor="text1" w:themeTint="D8"/>
    </w:rPr>
  </w:style>
  <w:style w:type="paragraph" w:styleId="Title">
    <w:name w:val="Title"/>
    <w:basedOn w:val="Normal"/>
    <w:next w:val="Normal"/>
    <w:link w:val="TitleChar"/>
    <w:uiPriority w:val="10"/>
    <w:qFormat/>
    <w:rsid w:val="004C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AB3"/>
    <w:pPr>
      <w:spacing w:before="160"/>
      <w:jc w:val="center"/>
    </w:pPr>
    <w:rPr>
      <w:i/>
      <w:iCs/>
      <w:color w:val="404040" w:themeColor="text1" w:themeTint="BF"/>
    </w:rPr>
  </w:style>
  <w:style w:type="character" w:customStyle="1" w:styleId="QuoteChar">
    <w:name w:val="Quote Char"/>
    <w:basedOn w:val="DefaultParagraphFont"/>
    <w:link w:val="Quote"/>
    <w:uiPriority w:val="29"/>
    <w:rsid w:val="004C2AB3"/>
    <w:rPr>
      <w:i/>
      <w:iCs/>
      <w:color w:val="404040" w:themeColor="text1" w:themeTint="BF"/>
    </w:rPr>
  </w:style>
  <w:style w:type="paragraph" w:styleId="ListParagraph">
    <w:name w:val="List Paragraph"/>
    <w:basedOn w:val="Normal"/>
    <w:uiPriority w:val="34"/>
    <w:qFormat/>
    <w:rsid w:val="004C2AB3"/>
    <w:pPr>
      <w:ind w:left="720"/>
      <w:contextualSpacing/>
    </w:pPr>
  </w:style>
  <w:style w:type="character" w:styleId="IntenseEmphasis">
    <w:name w:val="Intense Emphasis"/>
    <w:basedOn w:val="DefaultParagraphFont"/>
    <w:uiPriority w:val="21"/>
    <w:qFormat/>
    <w:rsid w:val="004C2AB3"/>
    <w:rPr>
      <w:i/>
      <w:iCs/>
      <w:color w:val="2E74B5" w:themeColor="accent1" w:themeShade="BF"/>
    </w:rPr>
  </w:style>
  <w:style w:type="paragraph" w:styleId="IntenseQuote">
    <w:name w:val="Intense Quote"/>
    <w:basedOn w:val="Normal"/>
    <w:next w:val="Normal"/>
    <w:link w:val="IntenseQuoteChar"/>
    <w:uiPriority w:val="30"/>
    <w:qFormat/>
    <w:rsid w:val="004C2A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AB3"/>
    <w:rPr>
      <w:i/>
      <w:iCs/>
      <w:color w:val="2E74B5" w:themeColor="accent1" w:themeShade="BF"/>
    </w:rPr>
  </w:style>
  <w:style w:type="character" w:styleId="IntenseReference">
    <w:name w:val="Intense Reference"/>
    <w:basedOn w:val="DefaultParagraphFont"/>
    <w:uiPriority w:val="32"/>
    <w:qFormat/>
    <w:rsid w:val="004C2A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4664</Characters>
  <Application>Microsoft Office Word</Application>
  <DocSecurity>0</DocSecurity>
  <Lines>89</Lines>
  <Paragraphs>48</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