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6704" w14:textId="77777777" w:rsidR="00D1460B" w:rsidRPr="00D1460B" w:rsidRDefault="00D1460B">
      <w:pPr>
        <w:rPr>
          <w:b/>
        </w:rPr>
      </w:pPr>
      <w:r w:rsidRPr="00D1460B">
        <w:rPr>
          <w:b/>
        </w:rPr>
        <w:t>CIRCUMCISION - (peritome, Strong's G4061)</w:t>
      </w:r>
    </w:p>
    <w:p w14:paraId="411ECEE5" w14:textId="77777777" w:rsidR="00D1460B" w:rsidRDefault="00D1460B">
      <w:r w:rsidRPr="00D1460B">
        <w:rPr>
          <w:b/>
        </w:rPr>
        <w:t>Summary:</w:t>
      </w:r>
    </w:p>
    <w:p w14:paraId="0C58AAEF" w14:textId="77777777" w:rsidR="00D1460B" w:rsidRDefault="00D1460B">
      <w:r>
        <w:t>The Greek noun peritome refers to the physical act or state of circumcision, which served as the defining sign of God's covenant with Abraham. In the New Testament, and specifically in Paul's epistles, the term also represents Jewish identity, reliance on the Mosaic Law, and works-righteousness. In Galatians 5:6, Paul declares that this external physical rite holds absolutely no value for one's spiritual standing in Christ; instead, true spiritual life is defined solely by a living faith that expresses itself through love.</w:t>
      </w:r>
    </w:p>
    <w:p w14:paraId="2F8925F4" w14:textId="77777777" w:rsidR="00D1460B" w:rsidRDefault="00D1460B"/>
    <w:p w14:paraId="7C023B10" w14:textId="77777777" w:rsidR="00D1460B" w:rsidRDefault="00D1460B">
      <w:r w:rsidRPr="00D1460B">
        <w:rPr>
          <w:b/>
        </w:rPr>
        <w:t>Full Study:</w:t>
      </w:r>
    </w:p>
    <w:p w14:paraId="42CDB88B" w14:textId="77777777" w:rsidR="00D1460B" w:rsidRDefault="00D1460B"/>
    <w:p w14:paraId="11A16D43" w14:textId="77777777" w:rsidR="00D1460B" w:rsidRPr="00D1460B" w:rsidRDefault="00D1460B">
      <w:pPr>
        <w:rPr>
          <w:b/>
        </w:rPr>
      </w:pPr>
      <w:r w:rsidRPr="00D1460B">
        <w:rPr>
          <w:b/>
        </w:rPr>
        <w:t xml:space="preserve"> 1. Word Picture / Background</w:t>
      </w:r>
    </w:p>
    <w:p w14:paraId="2FA7921C" w14:textId="77777777" w:rsidR="00D1460B" w:rsidRDefault="00D1460B">
      <w:r>
        <w:t>The Greek noun peritome is a compound word derived from the preposition peri ("around") and the verb temno ("to cut"). Literally, it means "a cutting around." Historically, while various ancient Near Eastern cultures practiced forms of circumcision, God elevated this physical act in Genesis 17 to serve as the permanent, bodily sign of His covenant with Abraham. It was a physical mark of consecration, separation, and ownership, distinguishing Israel from the surrounding pagan nations.</w:t>
      </w:r>
    </w:p>
    <w:p w14:paraId="033AB29E" w14:textId="77777777" w:rsidR="00D1460B" w:rsidRDefault="00D1460B"/>
    <w:p w14:paraId="089E16A4" w14:textId="77777777" w:rsidR="00D1460B" w:rsidRPr="00D1460B" w:rsidRDefault="00D1460B">
      <w:pPr>
        <w:rPr>
          <w:b/>
        </w:rPr>
      </w:pPr>
      <w:r w:rsidRPr="00D1460B">
        <w:rPr>
          <w:b/>
        </w:rPr>
        <w:t xml:space="preserve"> 2. Meaning / Lexical Definition</w:t>
      </w:r>
    </w:p>
    <w:p w14:paraId="65A62E91" w14:textId="77777777" w:rsidR="00D1460B" w:rsidRDefault="00D1460B">
      <w:r>
        <w:t>• Peritome refers to:</w:t>
      </w:r>
    </w:p>
    <w:p w14:paraId="6A46798E" w14:textId="77777777" w:rsidR="00D1460B" w:rsidRDefault="00D1460B">
      <w:r>
        <w:t>• The surgical removal of the male foreskin as a religious rite.</w:t>
      </w:r>
    </w:p>
    <w:p w14:paraId="489FD36C" w14:textId="77777777" w:rsidR="00D1460B" w:rsidRDefault="00D1460B">
      <w:r>
        <w:t>• The state of being circumcised.</w:t>
      </w:r>
    </w:p>
    <w:p w14:paraId="1392919C" w14:textId="77777777" w:rsidR="00D1460B" w:rsidRDefault="00D1460B">
      <w:r>
        <w:t>• Metonymically, the Jewish people themselves, often referred to as "the circumcision" in contrast to the Gentiles ("the uncircumcision").</w:t>
      </w:r>
    </w:p>
    <w:p w14:paraId="17405E35" w14:textId="77777777" w:rsidR="00D1460B" w:rsidRDefault="00D1460B">
      <w:r>
        <w:t>• Spiritually, the inward purification of the heart, where sin is cut away by the work of the Holy Spirit.</w:t>
      </w:r>
    </w:p>
    <w:p w14:paraId="6DF296F2" w14:textId="77777777" w:rsidR="00D1460B" w:rsidRDefault="00D1460B"/>
    <w:p w14:paraId="27596521" w14:textId="77777777" w:rsidR="00D1460B" w:rsidRPr="00D1460B" w:rsidRDefault="00D1460B">
      <w:pPr>
        <w:rPr>
          <w:b/>
        </w:rPr>
      </w:pPr>
      <w:r w:rsidRPr="00D1460B">
        <w:rPr>
          <w:b/>
        </w:rPr>
        <w:t xml:space="preserve"> 3. Usage and Word Pictures</w:t>
      </w:r>
    </w:p>
    <w:p w14:paraId="79CC6281" w14:textId="77777777" w:rsidR="00D1460B" w:rsidRDefault="00D1460B">
      <w:r>
        <w:t xml:space="preserve">The physical "cutting around" provides a vivid word picture of radical separation. Just as circumcision physically removed a portion of the flesh, it symbolically pointed to the necessity of cutting away the sinful, rebellious nature of the human heart to belong truly to God. </w:t>
      </w:r>
    </w:p>
    <w:p w14:paraId="641A298C" w14:textId="77777777" w:rsidR="00D1460B" w:rsidRDefault="00D1460B"/>
    <w:p w14:paraId="359AD89D" w14:textId="77777777" w:rsidR="00D1460B" w:rsidRDefault="00D1460B">
      <w:r>
        <w:t>In New Testament usage, however, the term often represents a major theological battleground. Legalistic teachers (Judaizers) used peritome as a shorthand for the entire system of Moses, insisting that Gentile converts must undergo the physical operation to be saved. Paul contrasts this physical, external cutting with the spiritual reality of regeneration, even using the word play katatome ("mutilation") in Philippians 3:2 to describe those who demand physical circumcision without spiritual reality.</w:t>
      </w:r>
    </w:p>
    <w:p w14:paraId="6CDF047C" w14:textId="77777777" w:rsidR="00D1460B" w:rsidRDefault="00D1460B"/>
    <w:p w14:paraId="41C1992C" w14:textId="77777777" w:rsidR="00D1460B" w:rsidRPr="00D1460B" w:rsidRDefault="00D1460B">
      <w:pPr>
        <w:rPr>
          <w:b/>
        </w:rPr>
      </w:pPr>
      <w:r w:rsidRPr="00D1460B">
        <w:rPr>
          <w:b/>
        </w:rPr>
        <w:t xml:space="preserve"> 4. Theological Implications</w:t>
      </w:r>
    </w:p>
    <w:p w14:paraId="0BE42837" w14:textId="77777777" w:rsidR="00D1460B" w:rsidRDefault="00D1460B">
      <w:r>
        <w:t>The theological shift regarding peritome from the Old to the New Covenant is profound:</w:t>
      </w:r>
    </w:p>
    <w:p w14:paraId="71E6A20E" w14:textId="77777777" w:rsidR="00D1460B" w:rsidRDefault="00D1460B">
      <w:r>
        <w:t>• The Obsoletion of the Sign: Under the Old Covenant, circumcision was mandatory for covenant inclusion. In the New Covenant, the physical shadow is eclipsed by the spiritual reality. The physical rite is no longer a requirement for God’s people.</w:t>
      </w:r>
    </w:p>
    <w:p w14:paraId="4F7D3B6F" w14:textId="77777777" w:rsidR="00D1460B" w:rsidRDefault="00D1460B">
      <w:r>
        <w:t>• The Sufficiency of Christ: Insisting on physical circumcision for salvation implies that Christ’s work on the cross is insufficient. It attempts to add human effort to divine grace, which Paul warns nullifies grace entirely.</w:t>
      </w:r>
    </w:p>
    <w:p w14:paraId="3B43D734" w14:textId="77777777" w:rsidR="00D1460B" w:rsidRDefault="00D1460B">
      <w:r>
        <w:t>• Inward vs. Outward: True circumcision is a matter of the heart, produced by the Holy Spirit, not by a physical surgical procedure.</w:t>
      </w:r>
    </w:p>
    <w:p w14:paraId="06029D03" w14:textId="77777777" w:rsidR="00D1460B" w:rsidRDefault="00D1460B"/>
    <w:p w14:paraId="75E84B36" w14:textId="77777777" w:rsidR="00D1460B" w:rsidRPr="00D1460B" w:rsidRDefault="00D1460B">
      <w:pPr>
        <w:rPr>
          <w:b/>
        </w:rPr>
      </w:pPr>
      <w:r w:rsidRPr="00D1460B">
        <w:rPr>
          <w:b/>
        </w:rPr>
        <w:t xml:space="preserve"> 5. Contextual Nuance in the Passage</w:t>
      </w:r>
    </w:p>
    <w:p w14:paraId="05BFEF47" w14:textId="77777777" w:rsidR="00D1460B" w:rsidRDefault="00D1460B">
      <w:r>
        <w:t xml:space="preserve">In Galatians 5:6, Paul addresses Gentile believers who were being tempted to receive circumcision under the false impression that it would make them complete or guarantee their salvation. Paul completely neutralizes the issue by declaring, "neither circumcision nor uncircumcision avails anything." </w:t>
      </w:r>
    </w:p>
    <w:p w14:paraId="7416EE6A" w14:textId="77777777" w:rsidR="00D1460B" w:rsidRDefault="00D1460B"/>
    <w:p w14:paraId="085DFF66" w14:textId="77777777" w:rsidR="00D1460B" w:rsidRDefault="00D1460B">
      <w:r>
        <w:t>In the sphere of union with Christ ("in Christ Jesus"), external physical distinctions, cultural heritage, and ritual observance lose all their saving and sanctifying power. They are spiritually indifferent. What actually matters—what "avails" or has powerful efficacy—is "faith working through love." The only true evidence of New Covenant life is a vital, trust-filled relationship with Christ that naturally produces active, loving service to others.</w:t>
      </w:r>
    </w:p>
    <w:p w14:paraId="530EDE3A" w14:textId="77777777" w:rsidR="00D1460B" w:rsidRDefault="00D1460B"/>
    <w:p w14:paraId="75A9DC7B" w14:textId="77777777" w:rsidR="00D1460B" w:rsidRPr="00D1460B" w:rsidRDefault="00D1460B">
      <w:pPr>
        <w:rPr>
          <w:b/>
        </w:rPr>
      </w:pPr>
      <w:r w:rsidRPr="00D1460B">
        <w:rPr>
          <w:b/>
        </w:rPr>
        <w:t xml:space="preserve"> 6. Key Uses in Other Verses (NKJV)</w:t>
      </w:r>
    </w:p>
    <w:p w14:paraId="0A5EEEC1" w14:textId="77777777" w:rsidR="00D1460B" w:rsidRDefault="00D1460B">
      <w:r>
        <w:t>• Romans 2:29 - "...and circumcision is that of the heart, in the Spirit, not in the letter; whose praise is not from men but from God."</w:t>
      </w:r>
    </w:p>
    <w:p w14:paraId="005D7358" w14:textId="77777777" w:rsidR="00D1460B" w:rsidRDefault="00D1460B">
      <w:r>
        <w:t>• Romans 4:11 - "And he received the sign of circumcision, a seal of the righteousness of the faith which he had while still uncircumcised..."</w:t>
      </w:r>
    </w:p>
    <w:p w14:paraId="5E47370E" w14:textId="77777777" w:rsidR="00D1460B" w:rsidRDefault="00D1460B">
      <w:r>
        <w:t>• Galatians 2:9 - "...they gave me and Barnabas the right hand of fellowship, that we should go to the Gentiles and they to the circumcision."</w:t>
      </w:r>
    </w:p>
    <w:p w14:paraId="0C25E2ED" w14:textId="77777777" w:rsidR="00D1460B" w:rsidRDefault="00D1460B">
      <w:r>
        <w:t>• Philippians 3:3 - "For we are the circumcision, who worship God in the Spirit, rejoice in Christ Jesus, and have no confidence in the flesh..."</w:t>
      </w:r>
    </w:p>
    <w:p w14:paraId="3C229119" w14:textId="77777777" w:rsidR="00D1460B" w:rsidRDefault="00D1460B">
      <w:r>
        <w:t>• Colossians 2:11 - "In Him you were also circumcised with the circumcision made without hands, by putting off the body of the sins of the flesh, by the circumcision of Christ..."</w:t>
      </w:r>
    </w:p>
    <w:p w14:paraId="53B8AC3B" w14:textId="77777777" w:rsidR="00D1460B" w:rsidRDefault="00D1460B"/>
    <w:p w14:paraId="128CD8D8" w14:textId="77777777" w:rsidR="00D1460B" w:rsidRPr="00D1460B" w:rsidRDefault="00D1460B">
      <w:pPr>
        <w:rPr>
          <w:b/>
        </w:rPr>
      </w:pPr>
      <w:r w:rsidRPr="00D1460B">
        <w:rPr>
          <w:b/>
        </w:rPr>
        <w:t xml:space="preserve"> 7. Other Relevant Insights</w:t>
      </w:r>
    </w:p>
    <w:p w14:paraId="16201DC6" w14:textId="77777777" w:rsidR="00D1460B" w:rsidRDefault="00D1460B">
      <w:r>
        <w:t>In the Greco-Roman world, the physical body was highly idealized, and circumcision was often viewed with mockery, derision, and disgust. Conversely, for the Jewish people, it was their highest badge of honor and covenant privilege. By stating that circumcision "avails nothing," Paul offended both sides: he stripped the Jewish traditionalists of their grounds for boasting, and he challenged the Gentiles to find their identity not in their cultural norms, but solely in the crucified and risen Messiah.</w:t>
      </w:r>
    </w:p>
    <w:p w14:paraId="7AEA3312" w14:textId="77777777" w:rsidR="00D1460B" w:rsidRDefault="00D1460B"/>
    <w:p w14:paraId="3ACC4008" w14:textId="77777777" w:rsidR="00D1460B" w:rsidRPr="00D1460B" w:rsidRDefault="00D1460B">
      <w:pPr>
        <w:rPr>
          <w:b/>
        </w:rPr>
      </w:pPr>
      <w:r w:rsidRPr="00D1460B">
        <w:rPr>
          <w:b/>
        </w:rPr>
        <w:t xml:space="preserve"> 8. References</w:t>
      </w:r>
    </w:p>
    <w:p w14:paraId="372095CC" w14:textId="77777777" w:rsidR="00D1460B" w:rsidRDefault="00D1460B">
      <w:r>
        <w:t>• BDAG Greek-English Lexicon of the New Testament</w:t>
      </w:r>
    </w:p>
    <w:p w14:paraId="6C6F4375" w14:textId="77777777" w:rsidR="00D1460B" w:rsidRDefault="00D1460B">
      <w:r>
        <w:t>• Thayer's Greek-English Lexicon of the New Testament</w:t>
      </w:r>
    </w:p>
    <w:p w14:paraId="3FACD23F" w14:textId="77777777" w:rsidR="00D1460B" w:rsidRDefault="00D1460B">
      <w:r>
        <w:t>• Theological Dictionary of the New Testament</w:t>
      </w:r>
    </w:p>
    <w:p w14:paraId="276295CE" w14:textId="77777777" w:rsidR="00D1460B" w:rsidRDefault="00D1460B">
      <w:r>
        <w:t>• Vine's Expository Dictionary of New Testament Words</w:t>
      </w:r>
    </w:p>
    <w:p w14:paraId="48570BB9" w14:textId="0C19B676" w:rsidR="004C5552" w:rsidRDefault="00D1460B">
      <w:r>
        <w:t>• Blue Letter Bible Lexical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60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1460B"/>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E82D0"/>
  <w15:chartTrackingRefBased/>
  <w15:docId w15:val="{66E6E74E-F6D1-457D-9579-4A5F80AAA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146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6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6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6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146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6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6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60B"/>
    <w:rPr>
      <w:rFonts w:eastAsiaTheme="majorEastAsia" w:cstheme="majorBidi"/>
      <w:color w:val="272727" w:themeColor="text1" w:themeTint="D8"/>
    </w:rPr>
  </w:style>
  <w:style w:type="paragraph" w:styleId="Title">
    <w:name w:val="Title"/>
    <w:basedOn w:val="Normal"/>
    <w:next w:val="Normal"/>
    <w:link w:val="TitleChar"/>
    <w:uiPriority w:val="10"/>
    <w:qFormat/>
    <w:rsid w:val="00D146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6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6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6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60B"/>
    <w:pPr>
      <w:spacing w:before="160"/>
      <w:jc w:val="center"/>
    </w:pPr>
    <w:rPr>
      <w:i/>
      <w:iCs/>
      <w:color w:val="404040" w:themeColor="text1" w:themeTint="BF"/>
    </w:rPr>
  </w:style>
  <w:style w:type="character" w:customStyle="1" w:styleId="QuoteChar">
    <w:name w:val="Quote Char"/>
    <w:basedOn w:val="DefaultParagraphFont"/>
    <w:link w:val="Quote"/>
    <w:uiPriority w:val="29"/>
    <w:rsid w:val="00D1460B"/>
    <w:rPr>
      <w:i/>
      <w:iCs/>
      <w:color w:val="404040" w:themeColor="text1" w:themeTint="BF"/>
    </w:rPr>
  </w:style>
  <w:style w:type="paragraph" w:styleId="ListParagraph">
    <w:name w:val="List Paragraph"/>
    <w:basedOn w:val="Normal"/>
    <w:uiPriority w:val="34"/>
    <w:qFormat/>
    <w:rsid w:val="00D1460B"/>
    <w:pPr>
      <w:ind w:left="720"/>
      <w:contextualSpacing/>
    </w:pPr>
  </w:style>
  <w:style w:type="character" w:styleId="IntenseEmphasis">
    <w:name w:val="Intense Emphasis"/>
    <w:basedOn w:val="DefaultParagraphFont"/>
    <w:uiPriority w:val="21"/>
    <w:qFormat/>
    <w:rsid w:val="00D1460B"/>
    <w:rPr>
      <w:i/>
      <w:iCs/>
      <w:color w:val="2E74B5" w:themeColor="accent1" w:themeShade="BF"/>
    </w:rPr>
  </w:style>
  <w:style w:type="paragraph" w:styleId="IntenseQuote">
    <w:name w:val="Intense Quote"/>
    <w:basedOn w:val="Normal"/>
    <w:next w:val="Normal"/>
    <w:link w:val="IntenseQuoteChar"/>
    <w:uiPriority w:val="30"/>
    <w:qFormat/>
    <w:rsid w:val="00D1460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1460B"/>
    <w:rPr>
      <w:i/>
      <w:iCs/>
      <w:color w:val="2E74B5" w:themeColor="accent1" w:themeShade="BF"/>
    </w:rPr>
  </w:style>
  <w:style w:type="character" w:styleId="IntenseReference">
    <w:name w:val="Intense Reference"/>
    <w:basedOn w:val="DefaultParagraphFont"/>
    <w:uiPriority w:val="32"/>
    <w:qFormat/>
    <w:rsid w:val="00D1460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873</Words>
  <Characters>4544</Characters>
  <Application>Microsoft Office Word</Application>
  <DocSecurity>0</DocSecurity>
  <Lines>87</Lines>
  <Paragraphs>47</Paragraphs>
  <ScaleCrop>false</ScaleCrop>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2026-08-13T01:56:00Z</dcterms:created>
  <dcterms:modified xsi:type="dcterms:W3CDTF">2026-08-13T01:56:00Z</dcterms:modified>
</cp:coreProperties>
</file>