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FE6F4" w14:textId="77777777" w:rsidR="00980DF9" w:rsidRPr="00980DF9" w:rsidRDefault="00980DF9">
      <w:pPr>
        <w:rPr>
          <w:b/>
        </w:rPr>
      </w:pPr>
      <w:r w:rsidRPr="00980DF9">
        <w:rPr>
          <w:b/>
        </w:rPr>
        <w:t>SPIRITUAL - ( pneumatikos , Strong's G4152 )</w:t>
      </w:r>
    </w:p>
    <w:p w14:paraId="7593915E" w14:textId="77777777" w:rsidR="00980DF9" w:rsidRDefault="00980DF9">
      <w:r w:rsidRPr="00980DF9">
        <w:rPr>
          <w:b/>
        </w:rPr>
        <w:t>Summary:</w:t>
      </w:r>
    </w:p>
    <w:p w14:paraId="7F53F5E9" w14:textId="77777777" w:rsidR="00980DF9" w:rsidRDefault="00980DF9">
      <w:r>
        <w:t>Derived from the Greek word for spirit, wind, or breath, pneumatikos describes someone or something governed by, originating from, or characterized by the Holy Spirit. In Galatians 6:1, it refers not to a spiritually elite class of mystical believers, but to ordinary Christians who are actively walking in the Spirit and exhibiting His fruit. These believers are uniquely equipped to restore a fallen brother with gentleness and humility.</w:t>
      </w:r>
    </w:p>
    <w:p w14:paraId="556BD49E" w14:textId="77777777" w:rsidR="00980DF9" w:rsidRDefault="00980DF9"/>
    <w:p w14:paraId="3C4A9811" w14:textId="77777777" w:rsidR="00980DF9" w:rsidRDefault="00980DF9">
      <w:r w:rsidRPr="00980DF9">
        <w:rPr>
          <w:b/>
        </w:rPr>
        <w:t>Full Study:</w:t>
      </w:r>
    </w:p>
    <w:p w14:paraId="07B2C6BA" w14:textId="77777777" w:rsidR="00980DF9" w:rsidRDefault="00980DF9"/>
    <w:p w14:paraId="22346D6B" w14:textId="77777777" w:rsidR="00980DF9" w:rsidRPr="00980DF9" w:rsidRDefault="00980DF9">
      <w:pPr>
        <w:rPr>
          <w:b/>
        </w:rPr>
      </w:pPr>
      <w:r w:rsidRPr="00980DF9">
        <w:rPr>
          <w:b/>
        </w:rPr>
        <w:t>1. Word Picture / Background</w:t>
      </w:r>
    </w:p>
    <w:p w14:paraId="1E0EC6BC" w14:textId="77777777" w:rsidR="00980DF9" w:rsidRDefault="00980DF9">
      <w:r>
        <w:t>• The word pneumatikos is formed from the root pneuma (spirit, breath, wind) and the suffix -ikos, which means "pertaining to," "characterized by," or "belonging to."</w:t>
      </w:r>
    </w:p>
    <w:p w14:paraId="7F45BC23" w14:textId="77777777" w:rsidR="00980DF9" w:rsidRDefault="00980DF9">
      <w:r>
        <w:t>• In the ancient Greek world, it could refer to things belonging to the inner life or the realm of unseen spirits. However, the New Testament authors, particularly the Apostle Paul, elevated and transformed this word. In the biblical context, it almost exclusively pertains to the Holy Spirit.</w:t>
      </w:r>
    </w:p>
    <w:p w14:paraId="36188533" w14:textId="77777777" w:rsidR="00980DF9" w:rsidRDefault="00980DF9">
      <w:r>
        <w:t>• To be pneumatikos is to be infused with, shaped by, and responsive to the breath and life of the Spirit of God.</w:t>
      </w:r>
    </w:p>
    <w:p w14:paraId="4B58D352" w14:textId="77777777" w:rsidR="00980DF9" w:rsidRDefault="00980DF9"/>
    <w:p w14:paraId="5698E432" w14:textId="77777777" w:rsidR="00980DF9" w:rsidRPr="00980DF9" w:rsidRDefault="00980DF9">
      <w:pPr>
        <w:rPr>
          <w:b/>
        </w:rPr>
      </w:pPr>
      <w:r w:rsidRPr="00980DF9">
        <w:rPr>
          <w:b/>
        </w:rPr>
        <w:t>2. Meaning / Lexical Definition</w:t>
      </w:r>
    </w:p>
    <w:p w14:paraId="6A173162" w14:textId="77777777" w:rsidR="00980DF9" w:rsidRDefault="00980DF9">
      <w:r>
        <w:t>• Pneumatikos functions as an adjective meaning spiritual, pertaining to the Spirit, caused by the Spirit, or filled with the Spirit.</w:t>
      </w:r>
    </w:p>
    <w:p w14:paraId="063B6EB1" w14:textId="77777777" w:rsidR="00980DF9" w:rsidRDefault="00980DF9">
      <w:r>
        <w:t>• When applied to people, it defines a person whose life is ordered and directed by the Holy Spirit.</w:t>
      </w:r>
    </w:p>
    <w:p w14:paraId="1FD70CF4" w14:textId="77777777" w:rsidR="00980DF9" w:rsidRDefault="00980DF9">
      <w:r>
        <w:t>• When applied to things (such as spiritual gifts, spiritual blessings, or spiritual songs), it identifies their divine origin and heavenly nature.</w:t>
      </w:r>
    </w:p>
    <w:p w14:paraId="05336005" w14:textId="77777777" w:rsidR="00980DF9" w:rsidRDefault="00980DF9"/>
    <w:p w14:paraId="6806C86B" w14:textId="77777777" w:rsidR="00980DF9" w:rsidRPr="00980DF9" w:rsidRDefault="00980DF9">
      <w:pPr>
        <w:rPr>
          <w:b/>
        </w:rPr>
      </w:pPr>
      <w:r w:rsidRPr="00980DF9">
        <w:rPr>
          <w:b/>
        </w:rPr>
        <w:t>3. Usage and Word Pictures</w:t>
      </w:r>
    </w:p>
    <w:p w14:paraId="2A491EF3" w14:textId="77777777" w:rsidR="00980DF9" w:rsidRDefault="00980DF9">
      <w:r>
        <w:t>• The New Testament frequently defines pneumatikos by contrasting it with two other kinds of existence.</w:t>
      </w:r>
    </w:p>
    <w:p w14:paraId="24E6902E" w14:textId="77777777" w:rsidR="00980DF9" w:rsidRDefault="00980DF9">
      <w:r>
        <w:t>• First, it is contrasted with sarkikos (carnal or fleshly). The carnal person is driven by the base appetites of the sinful human nature, while the spiritual person is led by God's Spirit (1 Corinthians 3:1).</w:t>
      </w:r>
    </w:p>
    <w:p w14:paraId="1425105A" w14:textId="77777777" w:rsidR="00980DF9" w:rsidRDefault="00980DF9">
      <w:r>
        <w:t>• Second, it is contrasted with psychikos (natural or soulish). The natural person operates merely on human wisdom, intellect, and physical senses, entirely devoid of the Spirit's illumination, while the spiritual person has received the mind of Christ (1 Corinthians 2:14-15).</w:t>
      </w:r>
    </w:p>
    <w:p w14:paraId="649B8D51" w14:textId="77777777" w:rsidR="00980DF9" w:rsidRDefault="00980DF9">
      <w:r>
        <w:t>• In modern English, "spiritual" is often a vague term describing anyone interested in mysticism, religion, or the supernatural. In biblical Greek, pneumatikos is intensely specific: it means "Holy Spirit-controlled."</w:t>
      </w:r>
    </w:p>
    <w:p w14:paraId="3629645E" w14:textId="77777777" w:rsidR="00980DF9" w:rsidRDefault="00980DF9"/>
    <w:p w14:paraId="259DC904" w14:textId="77777777" w:rsidR="00980DF9" w:rsidRPr="00980DF9" w:rsidRDefault="00980DF9">
      <w:pPr>
        <w:rPr>
          <w:b/>
        </w:rPr>
      </w:pPr>
      <w:r w:rsidRPr="00980DF9">
        <w:rPr>
          <w:b/>
        </w:rPr>
        <w:t>4. Theological Implications</w:t>
      </w:r>
    </w:p>
    <w:p w14:paraId="3A40DC8E" w14:textId="77777777" w:rsidR="00980DF9" w:rsidRDefault="00980DF9">
      <w:r>
        <w:t>• Being "spiritual" in Pauline theology is not an elevated tier of Christianity reserved for super-saints, mystics, or clergy. It is the normal, expected state of every regenerate believer who is actively yielding to the Holy Spirit.</w:t>
      </w:r>
    </w:p>
    <w:p w14:paraId="59A4D078" w14:textId="77777777" w:rsidR="00980DF9" w:rsidRDefault="00980DF9">
      <w:r>
        <w:t>• Spirituality is not measured by dramatic emotional experiences or esoteric knowledge, but by Christlike character. A truly spiritual person demonstrates obedience to God's Word and exhibits the fruit of the Spirit in their daily relationships.</w:t>
      </w:r>
    </w:p>
    <w:p w14:paraId="49D1DA64" w14:textId="77777777" w:rsidR="00980DF9" w:rsidRDefault="00980DF9"/>
    <w:p w14:paraId="20B29F66" w14:textId="77777777" w:rsidR="00980DF9" w:rsidRPr="00980DF9" w:rsidRDefault="00980DF9">
      <w:pPr>
        <w:rPr>
          <w:b/>
        </w:rPr>
      </w:pPr>
      <w:r w:rsidRPr="00980DF9">
        <w:rPr>
          <w:b/>
        </w:rPr>
        <w:t>5. Contextual Nuance in the Passage</w:t>
      </w:r>
    </w:p>
    <w:p w14:paraId="48F0CF18" w14:textId="77777777" w:rsidR="00980DF9" w:rsidRDefault="00980DF9">
      <w:r>
        <w:t>• In Galatians 6:1, the command to restore a fallen brother is directed specifically to "you who are spiritual."</w:t>
      </w:r>
    </w:p>
    <w:p w14:paraId="03D6D2A9" w14:textId="77777777" w:rsidR="00980DF9" w:rsidRDefault="00980DF9">
      <w:r>
        <w:t>• Context dictates the meaning here perfectly. Just a few verses earlier, Paul defined what a spiritual person looks like: "the fruit of the Spirit is love, joy, peace, longsuffering, kindness, goodness, faithfulness, gentleness, self-control" (Galatians 5:22-23).</w:t>
      </w:r>
    </w:p>
    <w:p w14:paraId="24F65569" w14:textId="77777777" w:rsidR="00980DF9" w:rsidRDefault="00980DF9">
      <w:r>
        <w:t>• Therefore, the "spiritual" person in Galatians 6:1 is the one living out Galatians 5. The immediate requirement for this restoration work is "a spirit of gentleness"—one of the exact fruits of the Spirit Paul just listed.</w:t>
      </w:r>
    </w:p>
    <w:p w14:paraId="5915B7F3" w14:textId="77777777" w:rsidR="00980DF9" w:rsidRDefault="00980DF9">
      <w:r>
        <w:t>• The flesh reacts to a fallen brother with pride, harshness, or gossip. The Spirit responds with gentle, cautious, and loving restoration.</w:t>
      </w:r>
    </w:p>
    <w:p w14:paraId="4F872FF3" w14:textId="77777777" w:rsidR="00980DF9" w:rsidRDefault="00980DF9"/>
    <w:p w14:paraId="1BC92CDE" w14:textId="77777777" w:rsidR="00980DF9" w:rsidRPr="00980DF9" w:rsidRDefault="00980DF9">
      <w:pPr>
        <w:rPr>
          <w:b/>
        </w:rPr>
      </w:pPr>
      <w:r w:rsidRPr="00980DF9">
        <w:rPr>
          <w:b/>
        </w:rPr>
        <w:t>6. Key Uses in Other Verses (NKJV)</w:t>
      </w:r>
    </w:p>
    <w:p w14:paraId="78603D28" w14:textId="77777777" w:rsidR="00980DF9" w:rsidRDefault="00980DF9">
      <w:r>
        <w:t>• 1 Corinthians 2:15 – "But he who is spiritual judges all things, yet he himself is rightly judged by no one."</w:t>
      </w:r>
    </w:p>
    <w:p w14:paraId="155C4881" w14:textId="77777777" w:rsidR="00980DF9" w:rsidRDefault="00980DF9">
      <w:r>
        <w:t>• 1 Corinthians 3:1 – "And I, brethren, could not speak to you as to spiritual people but as to carnal, as to babes in Christ."</w:t>
      </w:r>
    </w:p>
    <w:p w14:paraId="5F8288F0" w14:textId="77777777" w:rsidR="00980DF9" w:rsidRDefault="00980DF9">
      <w:r>
        <w:t>• Ephesians 1:3 – "Blessed be the God and Father of our Lord Jesus Christ, who has blessed us with every spiritual blessing in the heavenly places in Christ."</w:t>
      </w:r>
    </w:p>
    <w:p w14:paraId="1118D7AC" w14:textId="77777777" w:rsidR="00980DF9" w:rsidRDefault="00980DF9">
      <w:r>
        <w:t>• Ephesians 5:19 – "...speaking to one another in psalms and hymns and spiritual songs, singing and making melody in your heart to the Lord."</w:t>
      </w:r>
    </w:p>
    <w:p w14:paraId="7F33E002" w14:textId="77777777" w:rsidR="00980DF9" w:rsidRDefault="00980DF9">
      <w:r>
        <w:t>• 1 Peter 2:5 – "...you also, as living stones, are being built up a spiritual house, a holy priesthood, to offer up spiritual sacrifices acceptable to God through Jesus Christ."</w:t>
      </w:r>
    </w:p>
    <w:p w14:paraId="31B8F70B" w14:textId="77777777" w:rsidR="00980DF9" w:rsidRDefault="00980DF9"/>
    <w:p w14:paraId="75EEABC9" w14:textId="77777777" w:rsidR="00980DF9" w:rsidRPr="00980DF9" w:rsidRDefault="00980DF9">
      <w:pPr>
        <w:rPr>
          <w:b/>
        </w:rPr>
      </w:pPr>
      <w:r w:rsidRPr="00980DF9">
        <w:rPr>
          <w:b/>
        </w:rPr>
        <w:t>7. Other Relevant Insights</w:t>
      </w:r>
    </w:p>
    <w:p w14:paraId="4748E693" w14:textId="77777777" w:rsidR="00980DF9" w:rsidRDefault="00980DF9">
      <w:r>
        <w:t>• The word translated "restore" in Galatians 6:1 (katartizō) was used in secular Greek for setting a broken bone or mending a torn fishing net. Mending a broken bone is delicate, painful work that requires a steady, compassionate hand. Paul insists that only "you who are spiritual" are qualified to perform this orthopedic surgery on the body of Christ.</w:t>
      </w:r>
    </w:p>
    <w:p w14:paraId="37B72F44" w14:textId="77777777" w:rsidR="00980DF9" w:rsidRDefault="00980DF9">
      <w:r>
        <w:t>• The spiritual person is also self-aware. Paul adds, "considering yourself lest you also be tempted." True spirituality does not produce an arrogant sense of invulnerability. The Spirit-filled believer recognizes their own capacity for sin and approaches the fallen brother with deep humility.</w:t>
      </w:r>
    </w:p>
    <w:p w14:paraId="6894F0EB" w14:textId="77777777" w:rsidR="00980DF9" w:rsidRDefault="00980DF9"/>
    <w:p w14:paraId="6D60C6DE" w14:textId="77777777" w:rsidR="00980DF9" w:rsidRPr="00980DF9" w:rsidRDefault="00980DF9">
      <w:pPr>
        <w:rPr>
          <w:b/>
        </w:rPr>
      </w:pPr>
      <w:r w:rsidRPr="00980DF9">
        <w:rPr>
          <w:b/>
        </w:rPr>
        <w:t>8. References</w:t>
      </w:r>
    </w:p>
    <w:p w14:paraId="653AF294" w14:textId="77777777" w:rsidR="00980DF9" w:rsidRDefault="00980DF9">
      <w:r>
        <w:t>• Walter Bauer, William F. Arndt, F. Wilbur Gingrich, and Frederick W. Danker, A Greek-English Lexicon of the New Testament and Other Early Christian Literature (BDAG).</w:t>
      </w:r>
    </w:p>
    <w:p w14:paraId="7DCE21AA" w14:textId="77777777" w:rsidR="00980DF9" w:rsidRDefault="00980DF9">
      <w:r>
        <w:t>• Gerhard Kittel and Gerhard Friedrich, Theological Dictionary of the New Testament (TDNT).</w:t>
      </w:r>
    </w:p>
    <w:p w14:paraId="41AFD49D" w14:textId="77777777" w:rsidR="00980DF9" w:rsidRDefault="00980DF9">
      <w:r>
        <w:t>• Colin Brown, New International Dictionary of New Testament Theology (NIDNTT).</w:t>
      </w:r>
    </w:p>
    <w:p w14:paraId="6E83FC88" w14:textId="77777777" w:rsidR="00980DF9" w:rsidRDefault="00980DF9">
      <w:r>
        <w:t>• W.E. Vine, Vine's Expository Dictionary of Old and New Testament Words.</w:t>
      </w:r>
    </w:p>
    <w:p w14:paraId="3B4736A5" w14:textId="587BEC55" w:rsidR="004C5552" w:rsidRDefault="00980DF9">
      <w:r>
        <w:t>• Kenneth S. Wuest,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DF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80DF9"/>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1F235"/>
  <w15:chartTrackingRefBased/>
  <w15:docId w15:val="{7F7A3816-CAD4-49A6-95D3-C02E83256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80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80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DF9"/>
    <w:rPr>
      <w:rFonts w:eastAsiaTheme="majorEastAsia" w:cstheme="majorBidi"/>
      <w:color w:val="272727" w:themeColor="text1" w:themeTint="D8"/>
    </w:rPr>
  </w:style>
  <w:style w:type="paragraph" w:styleId="Title">
    <w:name w:val="Title"/>
    <w:basedOn w:val="Normal"/>
    <w:next w:val="Normal"/>
    <w:link w:val="TitleChar"/>
    <w:uiPriority w:val="10"/>
    <w:qFormat/>
    <w:rsid w:val="00980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D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DF9"/>
    <w:pPr>
      <w:spacing w:before="160"/>
      <w:jc w:val="center"/>
    </w:pPr>
    <w:rPr>
      <w:i/>
      <w:iCs/>
      <w:color w:val="404040" w:themeColor="text1" w:themeTint="BF"/>
    </w:rPr>
  </w:style>
  <w:style w:type="character" w:customStyle="1" w:styleId="QuoteChar">
    <w:name w:val="Quote Char"/>
    <w:basedOn w:val="DefaultParagraphFont"/>
    <w:link w:val="Quote"/>
    <w:uiPriority w:val="29"/>
    <w:rsid w:val="00980DF9"/>
    <w:rPr>
      <w:i/>
      <w:iCs/>
      <w:color w:val="404040" w:themeColor="text1" w:themeTint="BF"/>
    </w:rPr>
  </w:style>
  <w:style w:type="paragraph" w:styleId="ListParagraph">
    <w:name w:val="List Paragraph"/>
    <w:basedOn w:val="Normal"/>
    <w:uiPriority w:val="34"/>
    <w:qFormat/>
    <w:rsid w:val="00980DF9"/>
    <w:pPr>
      <w:ind w:left="720"/>
      <w:contextualSpacing/>
    </w:pPr>
  </w:style>
  <w:style w:type="character" w:styleId="IntenseEmphasis">
    <w:name w:val="Intense Emphasis"/>
    <w:basedOn w:val="DefaultParagraphFont"/>
    <w:uiPriority w:val="21"/>
    <w:qFormat/>
    <w:rsid w:val="00980DF9"/>
    <w:rPr>
      <w:i/>
      <w:iCs/>
      <w:color w:val="2E74B5" w:themeColor="accent1" w:themeShade="BF"/>
    </w:rPr>
  </w:style>
  <w:style w:type="paragraph" w:styleId="IntenseQuote">
    <w:name w:val="Intense Quote"/>
    <w:basedOn w:val="Normal"/>
    <w:next w:val="Normal"/>
    <w:link w:val="IntenseQuoteChar"/>
    <w:uiPriority w:val="30"/>
    <w:qFormat/>
    <w:rsid w:val="00980D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80DF9"/>
    <w:rPr>
      <w:i/>
      <w:iCs/>
      <w:color w:val="2E74B5" w:themeColor="accent1" w:themeShade="BF"/>
    </w:rPr>
  </w:style>
  <w:style w:type="character" w:styleId="IntenseReference">
    <w:name w:val="Intense Reference"/>
    <w:basedOn w:val="DefaultParagraphFont"/>
    <w:uiPriority w:val="32"/>
    <w:qFormat/>
    <w:rsid w:val="00980DF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901</Words>
  <Characters>4686</Characters>
  <Application>Microsoft Office Word</Application>
  <DocSecurity>0</DocSecurity>
  <Lines>90</Lines>
  <Paragraphs>49</Paragraphs>
  <ScaleCrop>false</ScaleCrop>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2026-08-13T01:57:00Z</dcterms:created>
  <dcterms:modified xsi:type="dcterms:W3CDTF">2026-08-13T01:57:00Z</dcterms:modified>
</cp:coreProperties>
</file>