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6D4CD" w14:textId="77777777" w:rsidR="008A6390" w:rsidRPr="008A6390" w:rsidRDefault="008A6390">
      <w:pPr>
        <w:rPr>
          <w:b/>
        </w:rPr>
      </w:pPr>
      <w:r w:rsidRPr="008A6390">
        <w:rPr>
          <w:b/>
        </w:rPr>
        <w:t>LETTERS - ( gramma , Strong's G1121 )</w:t>
      </w:r>
    </w:p>
    <w:p w14:paraId="2CB84FBA" w14:textId="77777777" w:rsidR="008A6390" w:rsidRDefault="008A6390">
      <w:r w:rsidRPr="008A6390">
        <w:rPr>
          <w:b/>
        </w:rPr>
        <w:t>Summary:</w:t>
      </w:r>
    </w:p>
    <w:p w14:paraId="1AA36CE0" w14:textId="77777777" w:rsidR="008A6390" w:rsidRDefault="008A6390">
      <w:r>
        <w:t>In Galatians 6:11, Paul points to the "large letters" (gramma) he writes with his own hand. While the word fundamentally refers to written characters or letters of the alphabet, Paul's sudden personal penmanship at the end of this epistle serves as a bold, physical proof of his apostolic authority, deep affection, and the absolute urgency of his message.</w:t>
      </w:r>
    </w:p>
    <w:p w14:paraId="7D53E60C" w14:textId="77777777" w:rsidR="008A6390" w:rsidRDefault="008A6390"/>
    <w:p w14:paraId="1141D19D" w14:textId="77777777" w:rsidR="008A6390" w:rsidRDefault="008A6390">
      <w:r w:rsidRPr="008A6390">
        <w:rPr>
          <w:b/>
        </w:rPr>
        <w:t>Full Study:</w:t>
      </w:r>
    </w:p>
    <w:p w14:paraId="6DD39C3F" w14:textId="77777777" w:rsidR="008A6390" w:rsidRDefault="008A6390"/>
    <w:p w14:paraId="1ECABE7D" w14:textId="77777777" w:rsidR="008A6390" w:rsidRPr="008A6390" w:rsidRDefault="008A6390">
      <w:pPr>
        <w:rPr>
          <w:b/>
        </w:rPr>
      </w:pPr>
      <w:r w:rsidRPr="008A6390">
        <w:rPr>
          <w:b/>
        </w:rPr>
        <w:t>1. Word Picture / Background</w:t>
      </w:r>
    </w:p>
    <w:p w14:paraId="274E7EEE" w14:textId="77777777" w:rsidR="008A6390" w:rsidRDefault="008A6390">
      <w:r>
        <w:t>The noun gramma is derived from the verb grapho, meaning "to write." It represents the concrete, physical result of writing—originally, a single letter of the alphabet etched, engraved, or painted. Historically, the word referred to characters carved into stone, wax tablets, or penned on papyrus. Over time, the term expanded from individual letters of the alphabet to refer to written documents, official papers, legal codes, and eventually, sacred writings (scriptures).</w:t>
      </w:r>
    </w:p>
    <w:p w14:paraId="7E9E78AC" w14:textId="77777777" w:rsidR="008A6390" w:rsidRDefault="008A6390"/>
    <w:p w14:paraId="276C5CBA" w14:textId="77777777" w:rsidR="008A6390" w:rsidRPr="008A6390" w:rsidRDefault="008A6390">
      <w:pPr>
        <w:rPr>
          <w:b/>
        </w:rPr>
      </w:pPr>
      <w:r w:rsidRPr="008A6390">
        <w:rPr>
          <w:b/>
        </w:rPr>
        <w:t>2. Meaning / Lexical Definition</w:t>
      </w:r>
    </w:p>
    <w:p w14:paraId="1B52AAD9" w14:textId="77777777" w:rsidR="008A6390" w:rsidRDefault="008A6390">
      <w:r>
        <w:t>• Gramma carries several distinct meanings based on context:</w:t>
      </w:r>
    </w:p>
    <w:p w14:paraId="1EB25367" w14:textId="77777777" w:rsidR="008A6390" w:rsidRDefault="008A6390">
      <w:r>
        <w:t>• An individual letter of the alphabet or written character (as in Galatians 6:11 and Luke 23:38).</w:t>
      </w:r>
    </w:p>
    <w:p w14:paraId="53417663" w14:textId="77777777" w:rsidR="008A6390" w:rsidRDefault="008A6390">
      <w:r>
        <w:t>• A written document, debtor's bill, or financial record (as in Luke 16:6).</w:t>
      </w:r>
    </w:p>
    <w:p w14:paraId="34AD4667" w14:textId="77777777" w:rsidR="008A6390" w:rsidRDefault="008A6390">
      <w:r>
        <w:t>• The literal, outward written text of the Mosaic Law, often contrasted with its spiritual intent (as in Romans 2:29 and 2 Corinthians 3:6).</w:t>
      </w:r>
    </w:p>
    <w:p w14:paraId="26247C3C" w14:textId="77777777" w:rsidR="008A6390" w:rsidRDefault="008A6390">
      <w:r>
        <w:t>• Plural: Sacred writings or Holy Scriptures (2 Timothy 3:15), or general learning, education, and book-knowledge (John 7:15, Acts 26:24).</w:t>
      </w:r>
    </w:p>
    <w:p w14:paraId="1189AB6E" w14:textId="77777777" w:rsidR="008A6390" w:rsidRDefault="008A6390"/>
    <w:p w14:paraId="49AE51D7" w14:textId="77777777" w:rsidR="008A6390" w:rsidRPr="008A6390" w:rsidRDefault="008A6390">
      <w:pPr>
        <w:rPr>
          <w:b/>
        </w:rPr>
      </w:pPr>
      <w:r w:rsidRPr="008A6390">
        <w:rPr>
          <w:b/>
        </w:rPr>
        <w:t>3. Usage and Word Pictures</w:t>
      </w:r>
    </w:p>
    <w:p w14:paraId="3AFE809D" w14:textId="77777777" w:rsidR="008A6390" w:rsidRDefault="008A6390">
      <w:r>
        <w:t>In classical antiquity, gramma was the foundational building block of literacy. To "know letters" meant to be educated and capable of engaging in civic and intellectual life. In the New Testament, this dual nature of gramma shines. It represents the physical ink on papyrus, but it also carries the imagery of a hard copy of the law. This written code, while holy, is pictured as a static, external demand carved in stone that commands obedience but lacks the spiritual power to enable it.</w:t>
      </w:r>
    </w:p>
    <w:p w14:paraId="12489673" w14:textId="77777777" w:rsidR="008A6390" w:rsidRDefault="008A6390"/>
    <w:p w14:paraId="42C1A18F" w14:textId="77777777" w:rsidR="008A6390" w:rsidRPr="008A6390" w:rsidRDefault="008A6390">
      <w:pPr>
        <w:rPr>
          <w:b/>
        </w:rPr>
      </w:pPr>
      <w:r w:rsidRPr="008A6390">
        <w:rPr>
          <w:b/>
        </w:rPr>
        <w:t>4. Theological Implications</w:t>
      </w:r>
    </w:p>
    <w:p w14:paraId="235E8BC7" w14:textId="77777777" w:rsidR="008A6390" w:rsidRDefault="008A6390">
      <w:r>
        <w:t>Theologically, gramma is central to the contrast between the Old and New Covenants. Paul contrasts the "letter" (gramma) with the "Spirit" (pneuma). The written letter of the law condemns because humanity cannot keep its demands, ultimately leading to spiritual death ("the letter kills"). Conversely, under the New Covenant, the Holy Spirit writes the law of Christ upon human hearts, bringing life and genuine transformation. This distinction underscores that salvation is not a matter of external conformity to written regulations, but an inward work of grace.</w:t>
      </w:r>
    </w:p>
    <w:p w14:paraId="1245B372" w14:textId="77777777" w:rsidR="008A6390" w:rsidRDefault="008A6390"/>
    <w:p w14:paraId="3CDEA080" w14:textId="77777777" w:rsidR="008A6390" w:rsidRPr="008A6390" w:rsidRDefault="008A6390">
      <w:pPr>
        <w:rPr>
          <w:b/>
        </w:rPr>
      </w:pPr>
      <w:r w:rsidRPr="008A6390">
        <w:rPr>
          <w:b/>
        </w:rPr>
        <w:t>5. Contextual Nuance in the Passage</w:t>
      </w:r>
    </w:p>
    <w:p w14:paraId="72D55AA4" w14:textId="77777777" w:rsidR="008A6390" w:rsidRDefault="008A6390">
      <w:r>
        <w:t>In Galatians 6:11, Paul writes, "See with what large letters I have written to you with my own hand." Usually, Paul dictated his letters to a secretary (amanuensis) and only signed the very end to authenticate the letter. Here, Paul takes the pen himself to write the final exhortation.</w:t>
      </w:r>
    </w:p>
    <w:p w14:paraId="455DB201" w14:textId="77777777" w:rsidR="008A6390" w:rsidRDefault="008A6390">
      <w:r>
        <w:t>• The phrase "large letters" (Greek pelikois grammasin) has sparked several interpretations. Some suggest Paul suffered from poor eyesight (connecting this to the "thorn in the flesh" in Galatians 4:13–15). Others suggest his hands were calloused from tentmaking or that he lacked the refined penmanship of a professional scribe, resulting in large, awkward characters.</w:t>
      </w:r>
    </w:p>
    <w:p w14:paraId="6888C149" w14:textId="77777777" w:rsidR="008A6390" w:rsidRDefault="008A6390">
      <w:r>
        <w:t>• The most pastorally resonant view is that Paul uses large, bold lettering for dramatic emphasis. Like a modern writer using bold font or capital letters, Paul uses oversized script to arrest the Galatians' attention, emphasizing the absolute gravity of his final warnings against the Judaizers. It is a visual exclamation point to his entire argument.</w:t>
      </w:r>
    </w:p>
    <w:p w14:paraId="08F86826" w14:textId="77777777" w:rsidR="008A6390" w:rsidRDefault="008A6390"/>
    <w:p w14:paraId="36A6B186" w14:textId="77777777" w:rsidR="008A6390" w:rsidRPr="008A6390" w:rsidRDefault="008A6390">
      <w:pPr>
        <w:rPr>
          <w:b/>
        </w:rPr>
      </w:pPr>
      <w:r w:rsidRPr="008A6390">
        <w:rPr>
          <w:b/>
        </w:rPr>
        <w:t>6. Key Uses in Other Verses (NKJV)</w:t>
      </w:r>
    </w:p>
    <w:p w14:paraId="6007E55C" w14:textId="77777777" w:rsidR="008A6390" w:rsidRDefault="008A6390">
      <w:r>
        <w:t>• Luke 23:38 - "And an inscription also was written over Him in letters of Greek, Latin, and Hebrew: THIS IS THE KING OF THE JEWS."</w:t>
      </w:r>
    </w:p>
    <w:p w14:paraId="66EADE71" w14:textId="77777777" w:rsidR="008A6390" w:rsidRDefault="008A6390">
      <w:r>
        <w:t>• John 5:47 - "But if you do not believe his writings, how will you believe My words?"</w:t>
      </w:r>
    </w:p>
    <w:p w14:paraId="3A3518FA" w14:textId="77777777" w:rsidR="008A6390" w:rsidRDefault="008A6390">
      <w:r>
        <w:t>• Romans 2:29 - "but he is a Jew who is one inwardly; and circumcision is that of the heart, in the Spirit, not in the letter; whose praise is not from men but from God."</w:t>
      </w:r>
    </w:p>
    <w:p w14:paraId="34BD1D65" w14:textId="77777777" w:rsidR="008A6390" w:rsidRDefault="008A6390">
      <w:r>
        <w:t>• 2 Corinthians 3:6 - "who also made us sufficient as ministers of the new covenant, not of the letter but of the Spirit; for the letter kills, but the Spirit gives life."</w:t>
      </w:r>
    </w:p>
    <w:p w14:paraId="384FA9C0" w14:textId="77777777" w:rsidR="008A6390" w:rsidRDefault="008A6390">
      <w:r>
        <w:t>• 2 Timothy 3:15 - "and that from childhood you have known the Holy Scriptures, which are able to make you wise for salvation through faith which is in Christ Jesus."</w:t>
      </w:r>
    </w:p>
    <w:p w14:paraId="41DFA10A" w14:textId="77777777" w:rsidR="008A6390" w:rsidRDefault="008A6390"/>
    <w:p w14:paraId="020C10FD" w14:textId="77777777" w:rsidR="008A6390" w:rsidRPr="008A6390" w:rsidRDefault="008A6390">
      <w:pPr>
        <w:rPr>
          <w:b/>
        </w:rPr>
      </w:pPr>
      <w:r w:rsidRPr="008A6390">
        <w:rPr>
          <w:b/>
        </w:rPr>
        <w:t>7. Other Relevant Insights</w:t>
      </w:r>
    </w:p>
    <w:p w14:paraId="30B025EE" w14:textId="77777777" w:rsidR="008A6390" w:rsidRDefault="008A6390">
      <w:r>
        <w:t>The act of Paul writing "with my own hand" is an ancient device of authentication. In the Greco-Roman world, forged letters in an apostle's name were a real danger (cf. 2 Thessalonians 2:2). By physically taking the stylus and writing in unmistakably large, bold strokes, Paul provides an undeniable watermark of authenticity. The Galatians, who knew Paul intimately, would recognize his handwriting and feel the intense personal care and pastoral distress of their spiritual father.</w:t>
      </w:r>
    </w:p>
    <w:p w14:paraId="0DCF1517" w14:textId="77777777" w:rsidR="008A6390" w:rsidRDefault="008A6390"/>
    <w:p w14:paraId="3C4FD7A7" w14:textId="77777777" w:rsidR="008A6390" w:rsidRPr="008A6390" w:rsidRDefault="008A6390">
      <w:pPr>
        <w:rPr>
          <w:b/>
        </w:rPr>
      </w:pPr>
      <w:r w:rsidRPr="008A6390">
        <w:rPr>
          <w:b/>
        </w:rPr>
        <w:t>8. References</w:t>
      </w:r>
    </w:p>
    <w:p w14:paraId="4BD5842D" w14:textId="77777777" w:rsidR="008A6390" w:rsidRDefault="008A6390">
      <w:r>
        <w:t>• BDAG Greek-English Lexicon of the New Testament</w:t>
      </w:r>
    </w:p>
    <w:p w14:paraId="0211A82B" w14:textId="77777777" w:rsidR="008A6390" w:rsidRDefault="008A6390">
      <w:r>
        <w:t>• Thayer's Greek-English Lexicon</w:t>
      </w:r>
    </w:p>
    <w:p w14:paraId="46938A59" w14:textId="77777777" w:rsidR="008A6390" w:rsidRDefault="008A6390">
      <w:r>
        <w:t>• Vine's Expository Dictionary of New Testament Words</w:t>
      </w:r>
    </w:p>
    <w:p w14:paraId="2E9E9472" w14:textId="77777777" w:rsidR="008A6390" w:rsidRDefault="008A6390">
      <w:r>
        <w:t>• Theological Dictionary of the New Testament</w:t>
      </w:r>
    </w:p>
    <w:p w14:paraId="472C1682" w14:textId="14B1B32E" w:rsidR="004C5552" w:rsidRDefault="008A6390">
      <w:r>
        <w:t>• Word Pictures in the New Testament by A.T. Robertson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39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8A6390"/>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355FDB"/>
  <w15:chartTrackingRefBased/>
  <w15:docId w15:val="{FCD31C4E-ABC3-4E7C-9086-89C160055C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A63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63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63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63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A63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63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63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6390"/>
    <w:rPr>
      <w:rFonts w:eastAsiaTheme="majorEastAsia" w:cstheme="majorBidi"/>
      <w:color w:val="272727" w:themeColor="text1" w:themeTint="D8"/>
    </w:rPr>
  </w:style>
  <w:style w:type="paragraph" w:styleId="Title">
    <w:name w:val="Title"/>
    <w:basedOn w:val="Normal"/>
    <w:next w:val="Normal"/>
    <w:link w:val="TitleChar"/>
    <w:uiPriority w:val="10"/>
    <w:qFormat/>
    <w:rsid w:val="008A63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63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63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63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6390"/>
    <w:pPr>
      <w:spacing w:before="160"/>
      <w:jc w:val="center"/>
    </w:pPr>
    <w:rPr>
      <w:i/>
      <w:iCs/>
      <w:color w:val="404040" w:themeColor="text1" w:themeTint="BF"/>
    </w:rPr>
  </w:style>
  <w:style w:type="character" w:customStyle="1" w:styleId="QuoteChar">
    <w:name w:val="Quote Char"/>
    <w:basedOn w:val="DefaultParagraphFont"/>
    <w:link w:val="Quote"/>
    <w:uiPriority w:val="29"/>
    <w:rsid w:val="008A6390"/>
    <w:rPr>
      <w:i/>
      <w:iCs/>
      <w:color w:val="404040" w:themeColor="text1" w:themeTint="BF"/>
    </w:rPr>
  </w:style>
  <w:style w:type="paragraph" w:styleId="ListParagraph">
    <w:name w:val="List Paragraph"/>
    <w:basedOn w:val="Normal"/>
    <w:uiPriority w:val="34"/>
    <w:qFormat/>
    <w:rsid w:val="008A6390"/>
    <w:pPr>
      <w:ind w:left="720"/>
      <w:contextualSpacing/>
    </w:pPr>
  </w:style>
  <w:style w:type="character" w:styleId="IntenseEmphasis">
    <w:name w:val="Intense Emphasis"/>
    <w:basedOn w:val="DefaultParagraphFont"/>
    <w:uiPriority w:val="21"/>
    <w:qFormat/>
    <w:rsid w:val="008A6390"/>
    <w:rPr>
      <w:i/>
      <w:iCs/>
      <w:color w:val="2E74B5" w:themeColor="accent1" w:themeShade="BF"/>
    </w:rPr>
  </w:style>
  <w:style w:type="paragraph" w:styleId="IntenseQuote">
    <w:name w:val="Intense Quote"/>
    <w:basedOn w:val="Normal"/>
    <w:next w:val="Normal"/>
    <w:link w:val="IntenseQuoteChar"/>
    <w:uiPriority w:val="30"/>
    <w:qFormat/>
    <w:rsid w:val="008A639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A6390"/>
    <w:rPr>
      <w:i/>
      <w:iCs/>
      <w:color w:val="2E74B5" w:themeColor="accent1" w:themeShade="BF"/>
    </w:rPr>
  </w:style>
  <w:style w:type="character" w:styleId="IntenseReference">
    <w:name w:val="Intense Reference"/>
    <w:basedOn w:val="DefaultParagraphFont"/>
    <w:uiPriority w:val="32"/>
    <w:qFormat/>
    <w:rsid w:val="008A639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832</Words>
  <Characters>4327</Characters>
  <Application>Microsoft Office Word</Application>
  <DocSecurity>0</DocSecurity>
  <Lines>83</Lines>
  <Paragraphs>45</Paragraphs>
  <ScaleCrop>false</ScaleCrop>
  <Company/>
  <LinksUpToDate>false</LinksUpToDate>
  <CharactersWithSpaces>5114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2026-08-13T01:57:00Z</dcterms:created>
  <dcterms:modified xsi:type="dcterms:W3CDTF">2026-08-13T01:57:00Z</dcterms:modified>
</cp:coreProperties>
</file>