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2E96" w14:textId="77777777" w:rsidR="009F47A3" w:rsidRPr="009F47A3" w:rsidRDefault="009F47A3">
      <w:pPr>
        <w:rPr>
          <w:b/>
        </w:rPr>
      </w:pPr>
      <w:r w:rsidRPr="009F47A3">
        <w:rPr>
          <w:b/>
        </w:rPr>
        <w:t>MERCY - ( eleos , Strong's G1656 )</w:t>
      </w:r>
    </w:p>
    <w:p w14:paraId="4A96F966" w14:textId="77777777" w:rsidR="009F47A3" w:rsidRDefault="009F47A3">
      <w:r w:rsidRPr="009F47A3">
        <w:rPr>
          <w:b/>
        </w:rPr>
        <w:t>Summary:</w:t>
      </w:r>
    </w:p>
    <w:p w14:paraId="1CEAA4C9" w14:textId="77777777" w:rsidR="009F47A3" w:rsidRDefault="009F47A3">
      <w:r>
        <w:t>In Galatians 6:16, eleos (mercy) refers to God's active compassion, pity, and lovingkindness extended to those in misery or need, completely apart from any human merit. Paul pronounces a blessing of "peace and mercy" upon those who align their lives with the "rule" of the new creation in Christ Jesus. While peace is the subjective and objective state of harmony with God, mercy is the underlying source of that peace—the tender, covenantal heart of God reaching down to sustain, forgive, and empower His people, both Jew and Gentile, who make up the true "Israel of God."</w:t>
      </w:r>
    </w:p>
    <w:p w14:paraId="70C0679E" w14:textId="77777777" w:rsidR="009F47A3" w:rsidRDefault="009F47A3"/>
    <w:p w14:paraId="205405DF" w14:textId="77777777" w:rsidR="009F47A3" w:rsidRDefault="009F47A3">
      <w:r w:rsidRPr="009F47A3">
        <w:rPr>
          <w:b/>
        </w:rPr>
        <w:t>Full Study:</w:t>
      </w:r>
    </w:p>
    <w:p w14:paraId="5271FE06" w14:textId="77777777" w:rsidR="009F47A3" w:rsidRDefault="009F47A3"/>
    <w:p w14:paraId="7A2B06FD" w14:textId="77777777" w:rsidR="009F47A3" w:rsidRPr="009F47A3" w:rsidRDefault="009F47A3">
      <w:pPr>
        <w:rPr>
          <w:b/>
        </w:rPr>
      </w:pPr>
      <w:r w:rsidRPr="009F47A3">
        <w:rPr>
          <w:b/>
        </w:rPr>
        <w:t>1. Word Picture / Background</w:t>
      </w:r>
    </w:p>
    <w:p w14:paraId="5FB81DCE" w14:textId="77777777" w:rsidR="009F47A3" w:rsidRDefault="009F47A3">
      <w:r>
        <w:t>In classical Greek, eleos was primarily an emotion—a feeling of pity or compassion aroused by the undeserved suffering of another. It was often viewed with a degree of intellectual detachment or even weakness in Stoic philosophy, which championed apatheia (freedom from emotion). However, the New Testament writers, deeply saturated in the Old Testament Scriptures, infused eleos with the rich, covenantal depth of the Hebrew word chesed (steadfast love, covenant faithfulness, mercy). Rather than a mere passive feeling of pity, eleos in the biblical context becomes an active, moving force of loyal love that steps in to rescue the helpless. It is the outward manifestation of pity; it assumes need on the part of the receiver and resources on the part of the giver.</w:t>
      </w:r>
    </w:p>
    <w:p w14:paraId="355C5874" w14:textId="77777777" w:rsidR="009F47A3" w:rsidRDefault="009F47A3"/>
    <w:p w14:paraId="32BA3435" w14:textId="77777777" w:rsidR="009F47A3" w:rsidRPr="009F47A3" w:rsidRDefault="009F47A3">
      <w:pPr>
        <w:rPr>
          <w:b/>
        </w:rPr>
      </w:pPr>
      <w:r w:rsidRPr="009F47A3">
        <w:rPr>
          <w:b/>
        </w:rPr>
        <w:t>2. Meaning / Lexical Definition</w:t>
      </w:r>
    </w:p>
    <w:p w14:paraId="2C719578" w14:textId="77777777" w:rsidR="009F47A3" w:rsidRDefault="009F47A3">
      <w:r>
        <w:t>The noun eleos denotes kindness, mercy, goodwill, or compassion shown to the afflicted or those in need of help. It carries the specific nuance of clemency and pity toward an offender or one who is suffering the consequences of sin and brokenness. Unlike grace (charis), which is God’s unmerited favor shown to the undeserving and guilty, mercy (eleos) is God’s active compassion shown to the miserable and helpless. Grace addresses the guilt of sin, while mercy addresses the misery and helplessness caused by sin.</w:t>
      </w:r>
    </w:p>
    <w:p w14:paraId="1C7FE99F" w14:textId="77777777" w:rsidR="009F47A3" w:rsidRDefault="009F47A3"/>
    <w:p w14:paraId="7232481C" w14:textId="77777777" w:rsidR="009F47A3" w:rsidRPr="009F47A3" w:rsidRDefault="009F47A3">
      <w:pPr>
        <w:rPr>
          <w:b/>
        </w:rPr>
      </w:pPr>
      <w:r w:rsidRPr="009F47A3">
        <w:rPr>
          <w:b/>
        </w:rPr>
        <w:t>3. Usage and Word Pictures</w:t>
      </w:r>
    </w:p>
    <w:p w14:paraId="0E0541BA" w14:textId="77777777" w:rsidR="009F47A3" w:rsidRDefault="009F47A3">
      <w:r>
        <w:t>In the Septuagint (the Greek translation of the Old Testament), eleos most frequently translates chesed (covenant mercy) and rachamim (tender mercies or deep compassions, which derives from the word for womb, evoking maternal care and deep emotional attachment). This background provides a vivid word picture: God’s mercy is a deep, visceral, protective love that refuses to let go of His covenant people. In the New Testament, eleos is often coupled with grace (charis) and peace (eirene) in apostolic greetings. It is depicted as a fountain from which salvation flows, a garment of protection, and an active power that triumphs over judgment.</w:t>
      </w:r>
    </w:p>
    <w:p w14:paraId="7AB7313E" w14:textId="77777777" w:rsidR="009F47A3" w:rsidRDefault="009F47A3"/>
    <w:p w14:paraId="60E90BF6" w14:textId="77777777" w:rsidR="009F47A3" w:rsidRPr="009F47A3" w:rsidRDefault="009F47A3">
      <w:pPr>
        <w:rPr>
          <w:b/>
        </w:rPr>
      </w:pPr>
      <w:r w:rsidRPr="009F47A3">
        <w:rPr>
          <w:b/>
        </w:rPr>
        <w:t>4. Theological Implications</w:t>
      </w:r>
    </w:p>
    <w:p w14:paraId="677CC0B2" w14:textId="77777777" w:rsidR="009F47A3" w:rsidRDefault="009F47A3">
      <w:r>
        <w:t>Theologically, eleos is rooted in the character of God, who is rich in mercy. It is not a reluctant concession but a defining attribute of His sovereignty. Because God is merciful, He does not treat believers as their sins deserve. This mercy is fundamentally Christological; it is made visible and active through the incarnation, sacrificial death, and high-priestly ministry of Jesus Christ. Through Him, the throne of grace becomes a place where believers find timely mercy. Furthermore, eleos is the basis for the inclusion of the Gentiles into God's covenant family. Those who were once not a people have now obtained mercy.</w:t>
      </w:r>
    </w:p>
    <w:p w14:paraId="37F94ED2" w14:textId="77777777" w:rsidR="009F47A3" w:rsidRDefault="009F47A3"/>
    <w:p w14:paraId="7251A62D" w14:textId="77777777" w:rsidR="009F47A3" w:rsidRPr="009F47A3" w:rsidRDefault="009F47A3">
      <w:pPr>
        <w:rPr>
          <w:b/>
        </w:rPr>
      </w:pPr>
      <w:r w:rsidRPr="009F47A3">
        <w:rPr>
          <w:b/>
        </w:rPr>
        <w:t>5. Contextual Nuance in the Passage</w:t>
      </w:r>
    </w:p>
    <w:p w14:paraId="41610F06" w14:textId="77777777" w:rsidR="009F47A3" w:rsidRDefault="009F47A3">
      <w:r>
        <w:t xml:space="preserve">In Galatians 6:16, Paul writes: "And as many as walk according to this rule, peace and mercy be upon them, and upon the Israel of God." The "rule" refers to the truth of the new creation (Galatians 6:15)—the reality that circumcision or uncircumcision means nothing, but faith working through love in Christ is everything. </w:t>
      </w:r>
    </w:p>
    <w:p w14:paraId="438A2AA0" w14:textId="77777777" w:rsidR="009F47A3" w:rsidRDefault="009F47A3">
      <w:r>
        <w:t>• By invoking "peace and mercy," Paul reverses his standard greeting order (which is usually "grace and peace") and places a unique emphasis on mercy.</w:t>
      </w:r>
    </w:p>
    <w:p w14:paraId="269226FA" w14:textId="77777777" w:rsidR="009F47A3" w:rsidRDefault="009F47A3">
      <w:r>
        <w:t>• This blessing is a pastoral antidote to the legalism of the Judaizers. Legalism demands performance and brings anxiety, but the gospel of the new creation brings peace, sustained by God's ongoing, active mercy (eleos).</w:t>
      </w:r>
    </w:p>
    <w:p w14:paraId="4FEDF90B" w14:textId="77777777" w:rsidR="009F47A3" w:rsidRDefault="009F47A3">
      <w:r>
        <w:t>• The mercy requested here is not just for past salvation, but for daily preservation, comfort, and empowerment for those walking in the path of grace. It is extended to all who walk by this rule, collectively identified as the true "Israel of God"—the spiritual descendants of Abraham, both Jewish and Gentile believers, who rely solely on God's mercy rather than the works of the law.</w:t>
      </w:r>
    </w:p>
    <w:p w14:paraId="77780BFC" w14:textId="77777777" w:rsidR="009F47A3" w:rsidRDefault="009F47A3"/>
    <w:p w14:paraId="5370BF74" w14:textId="77777777" w:rsidR="009F47A3" w:rsidRPr="009F47A3" w:rsidRDefault="009F47A3">
      <w:pPr>
        <w:rPr>
          <w:b/>
        </w:rPr>
      </w:pPr>
      <w:r w:rsidRPr="009F47A3">
        <w:rPr>
          <w:b/>
        </w:rPr>
        <w:t>6. Key Uses in Other Verses (NKJV)</w:t>
      </w:r>
    </w:p>
    <w:p w14:paraId="276D9730" w14:textId="77777777" w:rsidR="009F47A3" w:rsidRDefault="009F47A3">
      <w:r>
        <w:t>• Luke 1:50 - "And His mercy is on those who fear Him / From generation to generation."</w:t>
      </w:r>
    </w:p>
    <w:p w14:paraId="324DE24E" w14:textId="77777777" w:rsidR="009F47A3" w:rsidRDefault="009F47A3">
      <w:r>
        <w:t>• Ephesians 2:4 - "But God, who is rich in mercy, because of His great love with which He loved us..."</w:t>
      </w:r>
    </w:p>
    <w:p w14:paraId="70EFAA51" w14:textId="77777777" w:rsidR="009F47A3" w:rsidRDefault="009F47A3">
      <w:r>
        <w:t>• 1 Timothy 1:2 - "To Timothy, a true son in the faith: Grace, mercy, and peace from God our Father and Jesus Christ our Lord."</w:t>
      </w:r>
    </w:p>
    <w:p w14:paraId="3565D96A" w14:textId="77777777" w:rsidR="009F47A3" w:rsidRDefault="009F47A3">
      <w:r>
        <w:t>• Titus 3:5 - "...not by works of righteousness which we have done, but according to His mercy He saved us, through the washing of regeneration and renewing of the Holy Spirit..."</w:t>
      </w:r>
    </w:p>
    <w:p w14:paraId="1F52983E" w14:textId="77777777" w:rsidR="009F47A3" w:rsidRDefault="009F47A3">
      <w:r>
        <w:t>• 1 Peter 1:3 - "Blessed be the God and Father of our Lord Jesus Christ, who according to His abundant mercy has begotten us again to a living hope through the resurrection of Jesus Christ from the dead..."</w:t>
      </w:r>
    </w:p>
    <w:p w14:paraId="3EA7491B" w14:textId="77777777" w:rsidR="009F47A3" w:rsidRDefault="009F47A3"/>
    <w:p w14:paraId="32AC6EB2" w14:textId="77777777" w:rsidR="009F47A3" w:rsidRPr="009F47A3" w:rsidRDefault="009F47A3">
      <w:pPr>
        <w:rPr>
          <w:b/>
        </w:rPr>
      </w:pPr>
      <w:r w:rsidRPr="009F47A3">
        <w:rPr>
          <w:b/>
        </w:rPr>
        <w:t>7. Other Relevant Insights</w:t>
      </w:r>
    </w:p>
    <w:p w14:paraId="1C1F6CFF" w14:textId="77777777" w:rsidR="009F47A3" w:rsidRDefault="009F47A3">
      <w:r>
        <w:t>A helpful pastoral distinction between grace, mercy, and peace in Paul’s letters is their logical and experiential flow:</w:t>
      </w:r>
    </w:p>
    <w:p w14:paraId="7CA52D4D" w14:textId="77777777" w:rsidR="009F47A3" w:rsidRDefault="009F47A3">
      <w:r>
        <w:t>• Grace (charis) is the objective source of salvation, removing human guilt.</w:t>
      </w:r>
    </w:p>
    <w:p w14:paraId="67C7EBCA" w14:textId="77777777" w:rsidR="009F47A3" w:rsidRDefault="009F47A3">
      <w:r>
        <w:t>• Mercy (eleos) is the subjective administration of that salvation, relieving human misery.</w:t>
      </w:r>
    </w:p>
    <w:p w14:paraId="7BAD984B" w14:textId="77777777" w:rsidR="009F47A3" w:rsidRDefault="009F47A3">
      <w:r>
        <w:t>• Peace (eirene) is the final, harmonious result, restoring the relationship with God.</w:t>
      </w:r>
    </w:p>
    <w:p w14:paraId="4DB8755F" w14:textId="77777777" w:rsidR="009F47A3" w:rsidRDefault="009F47A3">
      <w:r>
        <w:t>For a believer struggling with legalistic self-condemnation—much like the Galatians—remembering that the Christian walk is sustained by eleos provides immense relief. It reminds us that our standing before God rests not on our flawless performance, but on His relentless, compassionate, and covenant-keeping mercy.</w:t>
      </w:r>
    </w:p>
    <w:p w14:paraId="387BAEBB" w14:textId="77777777" w:rsidR="009F47A3" w:rsidRDefault="009F47A3"/>
    <w:p w14:paraId="7BEB0104" w14:textId="77777777" w:rsidR="009F47A3" w:rsidRPr="009F47A3" w:rsidRDefault="009F47A3">
      <w:pPr>
        <w:rPr>
          <w:b/>
        </w:rPr>
      </w:pPr>
      <w:r w:rsidRPr="009F47A3">
        <w:rPr>
          <w:b/>
        </w:rPr>
        <w:t>8. References</w:t>
      </w:r>
    </w:p>
    <w:p w14:paraId="0192E26E" w14:textId="77777777" w:rsidR="009F47A3" w:rsidRDefault="009F47A3">
      <w:r>
        <w:t>• BDAG (Bauer, Danker, Arndt, Gingrich Greek-English Lexicon)</w:t>
      </w:r>
    </w:p>
    <w:p w14:paraId="7B053FB1" w14:textId="77777777" w:rsidR="009F47A3" w:rsidRDefault="009F47A3">
      <w:r>
        <w:t>• TDNT (Theological Dictionary of the New Testament, ed. Kittel)</w:t>
      </w:r>
    </w:p>
    <w:p w14:paraId="1369702D" w14:textId="77777777" w:rsidR="009F47A3" w:rsidRDefault="009F47A3">
      <w:r>
        <w:t>• NIDNTTE (New International Dictionary of New Testament Theology and Exegesis)</w:t>
      </w:r>
    </w:p>
    <w:p w14:paraId="4F012B90" w14:textId="77777777" w:rsidR="009F47A3" w:rsidRDefault="009F47A3">
      <w:r>
        <w:t>• Vine's Expository Dictionary of New Testament Words</w:t>
      </w:r>
    </w:p>
    <w:p w14:paraId="7AF11C82" w14:textId="77777777" w:rsidR="009F47A3" w:rsidRDefault="009F47A3">
      <w:r>
        <w:t>• Zodhiates' Complete Word Study Dictionary: New Testament</w:t>
      </w:r>
    </w:p>
    <w:p w14:paraId="0EDFA855" w14:textId="77777777" w:rsidR="009F47A3" w:rsidRDefault="009F47A3">
      <w:r>
        <w:t>• Thayer's Greek-English Lexicon of the New Testament</w:t>
      </w:r>
    </w:p>
    <w:p w14:paraId="35497728" w14:textId="77777777" w:rsidR="009F47A3" w:rsidRDefault="009F47A3">
      <w:r>
        <w:t>• Renn's Expository Dictionary of Bible Words</w:t>
      </w:r>
    </w:p>
    <w:p w14:paraId="5E6D0ECC" w14:textId="77777777" w:rsidR="004C5552" w:rsidRDefault="009F47A3">
      <w:r>
        <w:t>• Blue Letter Bible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A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47A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E0E4"/>
  <w15:chartTrackingRefBased/>
  <w15:docId w15:val="{A4984B76-7C4E-493F-B7A6-5D9E75B3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4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4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7A3"/>
    <w:rPr>
      <w:rFonts w:eastAsiaTheme="majorEastAsia" w:cstheme="majorBidi"/>
      <w:color w:val="272727" w:themeColor="text1" w:themeTint="D8"/>
    </w:rPr>
  </w:style>
  <w:style w:type="paragraph" w:styleId="Title">
    <w:name w:val="Title"/>
    <w:basedOn w:val="Normal"/>
    <w:next w:val="Normal"/>
    <w:link w:val="TitleChar"/>
    <w:uiPriority w:val="10"/>
    <w:qFormat/>
    <w:rsid w:val="009F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A3"/>
    <w:pPr>
      <w:spacing w:before="160"/>
      <w:jc w:val="center"/>
    </w:pPr>
    <w:rPr>
      <w:i/>
      <w:iCs/>
      <w:color w:val="404040" w:themeColor="text1" w:themeTint="BF"/>
    </w:rPr>
  </w:style>
  <w:style w:type="character" w:customStyle="1" w:styleId="QuoteChar">
    <w:name w:val="Quote Char"/>
    <w:basedOn w:val="DefaultParagraphFont"/>
    <w:link w:val="Quote"/>
    <w:uiPriority w:val="29"/>
    <w:rsid w:val="009F47A3"/>
    <w:rPr>
      <w:i/>
      <w:iCs/>
      <w:color w:val="404040" w:themeColor="text1" w:themeTint="BF"/>
    </w:rPr>
  </w:style>
  <w:style w:type="paragraph" w:styleId="ListParagraph">
    <w:name w:val="List Paragraph"/>
    <w:basedOn w:val="Normal"/>
    <w:uiPriority w:val="34"/>
    <w:qFormat/>
    <w:rsid w:val="009F47A3"/>
    <w:pPr>
      <w:ind w:left="720"/>
      <w:contextualSpacing/>
    </w:pPr>
  </w:style>
  <w:style w:type="character" w:styleId="IntenseEmphasis">
    <w:name w:val="Intense Emphasis"/>
    <w:basedOn w:val="DefaultParagraphFont"/>
    <w:uiPriority w:val="21"/>
    <w:qFormat/>
    <w:rsid w:val="009F47A3"/>
    <w:rPr>
      <w:i/>
      <w:iCs/>
      <w:color w:val="2E74B5" w:themeColor="accent1" w:themeShade="BF"/>
    </w:rPr>
  </w:style>
  <w:style w:type="paragraph" w:styleId="IntenseQuote">
    <w:name w:val="Intense Quote"/>
    <w:basedOn w:val="Normal"/>
    <w:next w:val="Normal"/>
    <w:link w:val="IntenseQuoteChar"/>
    <w:uiPriority w:val="30"/>
    <w:qFormat/>
    <w:rsid w:val="009F47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47A3"/>
    <w:rPr>
      <w:i/>
      <w:iCs/>
      <w:color w:val="2E74B5" w:themeColor="accent1" w:themeShade="BF"/>
    </w:rPr>
  </w:style>
  <w:style w:type="character" w:styleId="IntenseReference">
    <w:name w:val="Intense Reference"/>
    <w:basedOn w:val="DefaultParagraphFont"/>
    <w:uiPriority w:val="32"/>
    <w:qFormat/>
    <w:rsid w:val="009F47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5344</Characters>
  <Application>Microsoft Office Word</Application>
  <DocSecurity>0</DocSecurity>
  <Lines>102</Lines>
  <Paragraphs>55</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