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FCAD4" w14:textId="77777777" w:rsidR="00C01239" w:rsidRPr="00C01239" w:rsidRDefault="00C01239">
      <w:pPr>
        <w:rPr>
          <w:b/>
        </w:rPr>
      </w:pPr>
      <w:r w:rsidRPr="00C01239">
        <w:rPr>
          <w:b/>
        </w:rPr>
        <w:t>BEAR - ( bastazo , Strong's G941 )</w:t>
      </w:r>
    </w:p>
    <w:p w14:paraId="457F302A" w14:textId="77777777" w:rsidR="00C01239" w:rsidRDefault="00C01239">
      <w:r w:rsidRPr="00C01239">
        <w:rPr>
          <w:b/>
        </w:rPr>
        <w:t>Summary:</w:t>
      </w:r>
    </w:p>
    <w:p w14:paraId="3426711C" w14:textId="77777777" w:rsidR="00C01239" w:rsidRDefault="00C01239">
      <w:r>
        <w:t>In Galatians 6:17, the Greek word translated "bear" (bastazo) refers to carrying or bearing a load, but in this specific context, it means to carry or display publicly, like a brand, trophy, or banner. Paul uses it to declare that he proudly carries the physical scars of persecution ("the marks of the Lord Jesus") on his body. Rather than being marks of shame or defeat, these scars are ultimate proofs of his loyal, suffering service to Christ, contrasting sharply with the false teachers who sought to avoid persecution by focusing on outward circumcision.</w:t>
      </w:r>
    </w:p>
    <w:p w14:paraId="169D4810" w14:textId="77777777" w:rsidR="00C01239" w:rsidRDefault="00C01239"/>
    <w:p w14:paraId="477EE811" w14:textId="77777777" w:rsidR="00C01239" w:rsidRDefault="00C01239">
      <w:r w:rsidRPr="00C01239">
        <w:rPr>
          <w:b/>
        </w:rPr>
        <w:t>Full Study:</w:t>
      </w:r>
    </w:p>
    <w:p w14:paraId="278FC047" w14:textId="77777777" w:rsidR="00C01239" w:rsidRDefault="00C01239"/>
    <w:p w14:paraId="5E24552E" w14:textId="77777777" w:rsidR="00C01239" w:rsidRPr="00C01239" w:rsidRDefault="00C01239">
      <w:pPr>
        <w:rPr>
          <w:b/>
        </w:rPr>
      </w:pPr>
      <w:r w:rsidRPr="00C01239">
        <w:rPr>
          <w:b/>
        </w:rPr>
        <w:t>1. Word Picture / Background</w:t>
      </w:r>
    </w:p>
    <w:p w14:paraId="4B149597" w14:textId="77777777" w:rsidR="00C01239" w:rsidRDefault="00C01239">
      <w:r>
        <w:t>Historically, bastazo was used to describe lifting, carrying, or bearing a heavy physical weight, such as carrying a water pitcher (Mark 14:13). It also carried the nuance of carrying something off, taking it away, or even stealing it in certain secular contexts. In a military or civic sense, it could refer to bearing a banner, wearing insignia, or carrying a weapon. In Galatians 6:17, the background shifts to the ancient practice of branding. Slaves, soldiers, or temple devotees were often branded with a hot iron (stigmata) to show ownership, loyalty, or protective association. Paul uses bastazo to depict himself as carrying these sacred, painful brands of ownership on his own physical frame as a proud badge of his devotion to Jesus Christ.</w:t>
      </w:r>
    </w:p>
    <w:p w14:paraId="092BC60A" w14:textId="77777777" w:rsidR="00C01239" w:rsidRDefault="00C01239"/>
    <w:p w14:paraId="4C435F38" w14:textId="77777777" w:rsidR="00C01239" w:rsidRPr="00C01239" w:rsidRDefault="00C01239">
      <w:pPr>
        <w:rPr>
          <w:b/>
        </w:rPr>
      </w:pPr>
      <w:r w:rsidRPr="00C01239">
        <w:rPr>
          <w:b/>
        </w:rPr>
        <w:t>2. Meaning / Lexical Definition</w:t>
      </w:r>
    </w:p>
    <w:p w14:paraId="1863F59C" w14:textId="77777777" w:rsidR="00C01239" w:rsidRDefault="00C01239">
      <w:r>
        <w:t>The verb bastazo has several distinct meanings in the New Testament:</w:t>
      </w:r>
    </w:p>
    <w:p w14:paraId="084EDAE1" w14:textId="77777777" w:rsidR="00C01239" w:rsidRDefault="00C01239">
      <w:r>
        <w:t>• To lift up, take up, or carry a physical object (John 10:31).</w:t>
      </w:r>
    </w:p>
    <w:p w14:paraId="44471AC7" w14:textId="77777777" w:rsidR="00C01239" w:rsidRDefault="00C01239">
      <w:r>
        <w:t>• To bear or endure a heavy burden, such as a physical weight, trial, or spiritual obligation (Matthew 20:12; Romans 15:1; Galatians 6:2).</w:t>
      </w:r>
    </w:p>
    <w:p w14:paraId="501FA483" w14:textId="77777777" w:rsidR="00C01239" w:rsidRDefault="00C01239">
      <w:r>
        <w:t>• To carry, display, or wear something publicly (Acts 9:15).</w:t>
      </w:r>
    </w:p>
    <w:p w14:paraId="13C8E031" w14:textId="77777777" w:rsidR="00C01239" w:rsidRDefault="00C01239">
      <w:r>
        <w:t>• To take away, remove, or carry off (Matthew 8:17; John 20:15).</w:t>
      </w:r>
    </w:p>
    <w:p w14:paraId="60391E8D" w14:textId="77777777" w:rsidR="00C01239" w:rsidRDefault="00C01239">
      <w:r>
        <w:t>In Galatians 6:17, the term means to carry or wear something on one's person as a visible manifestation of allegiance or identity.</w:t>
      </w:r>
    </w:p>
    <w:p w14:paraId="1DC45C2C" w14:textId="77777777" w:rsidR="00C01239" w:rsidRDefault="00C01239"/>
    <w:p w14:paraId="4DEA0708" w14:textId="77777777" w:rsidR="00C01239" w:rsidRPr="00C01239" w:rsidRDefault="00C01239">
      <w:pPr>
        <w:rPr>
          <w:b/>
        </w:rPr>
      </w:pPr>
      <w:r w:rsidRPr="00C01239">
        <w:rPr>
          <w:b/>
        </w:rPr>
        <w:t>3. Usage and Word Pictures</w:t>
      </w:r>
    </w:p>
    <w:p w14:paraId="05A01FDA" w14:textId="77777777" w:rsidR="00C01239" w:rsidRDefault="00C01239">
      <w:r>
        <w:t>The Greek verb bastazo evokes vivid imagery in its different usages:</w:t>
      </w:r>
    </w:p>
    <w:p w14:paraId="76BB917A" w14:textId="77777777" w:rsidR="00C01239" w:rsidRDefault="00C01239">
      <w:r>
        <w:t>• The Porter or Carrier: Carrying a physical load (Luke 14:27, "bear his cross"). This depicts the heavy, daily cost of discipleship.</w:t>
      </w:r>
    </w:p>
    <w:p w14:paraId="7DA78C11" w14:textId="77777777" w:rsidR="00C01239" w:rsidRDefault="00C01239">
      <w:r>
        <w:t>• The Banner Bearer: Bearing a name or identity before others (Acts 9:15, "to bear My name before Gentiles"). Here, the word pictures an ambassador carrying the royal standard of the King.</w:t>
      </w:r>
    </w:p>
    <w:p w14:paraId="56E96448" w14:textId="77777777" w:rsidR="00C01239" w:rsidRDefault="00C01239">
      <w:r>
        <w:t>• The Branded Servant: Carrying scars of ownership (Galatians 6:17). Instead of the self-glorying "marks" of circumcision that the Judaizers promoted, Paul carries the raw, permanent physical scars of beatings, stonings, and hardships endured for the gospel, showing who truly owns him.</w:t>
      </w:r>
    </w:p>
    <w:p w14:paraId="1FA3E591" w14:textId="77777777" w:rsidR="00C01239" w:rsidRDefault="00C01239"/>
    <w:p w14:paraId="47465A37" w14:textId="77777777" w:rsidR="00C01239" w:rsidRPr="00C01239" w:rsidRDefault="00C01239">
      <w:pPr>
        <w:rPr>
          <w:b/>
        </w:rPr>
      </w:pPr>
      <w:r w:rsidRPr="00C01239">
        <w:rPr>
          <w:b/>
        </w:rPr>
        <w:t>4. Theological Implications</w:t>
      </w:r>
    </w:p>
    <w:p w14:paraId="6B89DBD0" w14:textId="77777777" w:rsidR="00C01239" w:rsidRDefault="00C01239">
      <w:r>
        <w:t>Theologically, bastazo in Galatians 6:17 highlights the reality of the Christian's union with Christ in His sufferings. Paul does not view his suffering as a sign of God's abandonment or failure, but as a direct participation in the afflictions of Christ. The scars are proof of a life fully surrendered to the lordship of Jesus. This stands in stark theological contrast to the legalistic false teachers who sought an easy, pain-free religion of outward performance (circumcision) to avoid the offense of the cross. Bearing the marks of Jesus demonstrates that true kingdom authority and apostolic validity are forged in the crucible of sacrificial suffering, not superficial ritualism.</w:t>
      </w:r>
    </w:p>
    <w:p w14:paraId="21DD35E3" w14:textId="77777777" w:rsidR="00C01239" w:rsidRDefault="00C01239"/>
    <w:p w14:paraId="609DF39F" w14:textId="77777777" w:rsidR="00C01239" w:rsidRPr="00C01239" w:rsidRDefault="00C01239">
      <w:pPr>
        <w:rPr>
          <w:b/>
        </w:rPr>
      </w:pPr>
      <w:r w:rsidRPr="00C01239">
        <w:rPr>
          <w:b/>
        </w:rPr>
        <w:t>5. Contextual Nuance in the Passage</w:t>
      </w:r>
    </w:p>
    <w:p w14:paraId="44E3A569" w14:textId="77777777" w:rsidR="00C01239" w:rsidRDefault="00C01239">
      <w:r>
        <w:t>In the closing verses of Galatians, Paul contrasts the motives of the Judaizers with his own. The Judaizers wanted to make a good showing in the flesh and force circumcision on the Galatians to avoid being persecuted for the cross of Christ (Galatians 6:12). They boasted in the fleshly mark of circumcision. Paul, however, boasts only in the cross (Galatians 6:14). When he writes, "I bear in my body the marks of the Lord Jesus," he uses bastazo to silence his critics. He is saying: let no one question my authority or message. My opponents have the mark of circumcision, but I have the scars of Christ. These scars—received at Lystra, Philippi, and elsewhere—were his credentials. He carried them not as a burden of shame, but as a triumphal display of his ultimate allegiance to Jesus.</w:t>
      </w:r>
    </w:p>
    <w:p w14:paraId="73ADD552" w14:textId="77777777" w:rsidR="00C01239" w:rsidRDefault="00C01239"/>
    <w:p w14:paraId="4923A1F3" w14:textId="77777777" w:rsidR="00C01239" w:rsidRPr="00C01239" w:rsidRDefault="00C01239">
      <w:pPr>
        <w:rPr>
          <w:b/>
        </w:rPr>
      </w:pPr>
      <w:r w:rsidRPr="00C01239">
        <w:rPr>
          <w:b/>
        </w:rPr>
        <w:t>6. Key Uses in Other Verses (NKJV)</w:t>
      </w:r>
    </w:p>
    <w:p w14:paraId="28804F92" w14:textId="77777777" w:rsidR="00C01239" w:rsidRDefault="00C01239">
      <w:r>
        <w:t>• Matthew 8:17: "...and bore our sicknesses"</w:t>
      </w:r>
    </w:p>
    <w:p w14:paraId="353D0B94" w14:textId="77777777" w:rsidR="00C01239" w:rsidRDefault="00C01239">
      <w:r>
        <w:t>• Luke 14:27: "And whoever does not bear his cross and come after Me cannot be My disciple."</w:t>
      </w:r>
    </w:p>
    <w:p w14:paraId="3D3C16BF" w14:textId="77777777" w:rsidR="00C01239" w:rsidRDefault="00C01239">
      <w:r>
        <w:t>• Acts 9:15: "...he is a chosen vessel of Mine to bear My name before Gentiles..."</w:t>
      </w:r>
    </w:p>
    <w:p w14:paraId="7D4560B2" w14:textId="77777777" w:rsidR="00C01239" w:rsidRDefault="00C01239">
      <w:r>
        <w:t>• Romans 15:1: "We then who are strong ought to bear with the scruples of the weak..."</w:t>
      </w:r>
    </w:p>
    <w:p w14:paraId="6DE86F5C" w14:textId="77777777" w:rsidR="00C01239" w:rsidRDefault="00C01239">
      <w:r>
        <w:t>• Galatians 6:2: "Bear one another's burdens, and so fulfill the law of Christ."</w:t>
      </w:r>
    </w:p>
    <w:p w14:paraId="24B7B168" w14:textId="77777777" w:rsidR="00C01239" w:rsidRDefault="00C01239">
      <w:r>
        <w:t>• Revelation 2:2: "...and that you cannot bear those who are evil."</w:t>
      </w:r>
    </w:p>
    <w:p w14:paraId="2CB1DEC1" w14:textId="77777777" w:rsidR="00C01239" w:rsidRDefault="00C01239"/>
    <w:p w14:paraId="3776DDD2" w14:textId="77777777" w:rsidR="00C01239" w:rsidRPr="00C01239" w:rsidRDefault="00C01239">
      <w:pPr>
        <w:rPr>
          <w:b/>
        </w:rPr>
      </w:pPr>
      <w:r w:rsidRPr="00C01239">
        <w:rPr>
          <w:b/>
        </w:rPr>
        <w:t>7. Other Relevant Insights</w:t>
      </w:r>
    </w:p>
    <w:p w14:paraId="0AC7245F" w14:textId="77777777" w:rsidR="00C01239" w:rsidRDefault="00C01239">
      <w:r>
        <w:t>• Contrast of "Burdens": In Galatians 6, bastazo is used twice. In Galatians 6:2, believers are told to "bear" (bastazo) one another's burdens. Then, in Galatians 6:17, Paul "bears" (bastazo) the marks of Jesus. There is a beautiful thematic link: the suffering servant who bears the marks of Christ is the very one who is equipped to gently bear the heavy, crushing burdens of struggling brothers and sisters.</w:t>
      </w:r>
    </w:p>
    <w:p w14:paraId="2A9FC56C" w14:textId="77777777" w:rsidR="00C01239" w:rsidRDefault="00C01239">
      <w:r>
        <w:t>• The term "marks" (stigmata) originally referred to brands burned into slaves to identify their master, or into soldiers to identify their general. By using bastazo with stigmata, Paul defines his identity. He is a branded slave of the Lord Jesus Christ, and his physical scars are the permanent brand marks.</w:t>
      </w:r>
    </w:p>
    <w:p w14:paraId="26459115" w14:textId="77777777" w:rsidR="00C01239" w:rsidRDefault="00C01239"/>
    <w:p w14:paraId="6529E3A5" w14:textId="77777777" w:rsidR="00C01239" w:rsidRPr="00C01239" w:rsidRDefault="00C01239">
      <w:pPr>
        <w:rPr>
          <w:b/>
        </w:rPr>
      </w:pPr>
      <w:r w:rsidRPr="00C01239">
        <w:rPr>
          <w:b/>
        </w:rPr>
        <w:t>8. References</w:t>
      </w:r>
    </w:p>
    <w:p w14:paraId="484D7094" w14:textId="77777777" w:rsidR="00C01239" w:rsidRDefault="00C01239">
      <w:r>
        <w:t>• BDAG, 171-172</w:t>
      </w:r>
    </w:p>
    <w:p w14:paraId="2C756F30" w14:textId="77777777" w:rsidR="00C01239" w:rsidRDefault="00C01239">
      <w:r>
        <w:t>• TDNT, 1:596-597</w:t>
      </w:r>
    </w:p>
    <w:p w14:paraId="52B08EF0" w14:textId="77777777" w:rsidR="00C01239" w:rsidRDefault="00C01239">
      <w:r>
        <w:t>• Vine's Expository Dictionary of New Testament Words</w:t>
      </w:r>
    </w:p>
    <w:p w14:paraId="0AC802CE" w14:textId="77777777" w:rsidR="00C01239" w:rsidRDefault="00C01239">
      <w:r>
        <w:t>• Thayer's Greek-English Lexicon of the New Testament</w:t>
      </w:r>
    </w:p>
    <w:p w14:paraId="12780F94" w14:textId="77777777" w:rsidR="00C01239" w:rsidRDefault="00C01239">
      <w:r>
        <w:t>• Blue Letter Bible</w:t>
      </w:r>
    </w:p>
    <w:p w14:paraId="5B259F32" w14:textId="22FA64BA" w:rsidR="004C5552" w:rsidRDefault="00C0123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3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1239"/>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C8049"/>
  <w15:chartTrackingRefBased/>
  <w15:docId w15:val="{3FCCD863-1C8A-4118-878F-6AEAF2173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1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1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39"/>
    <w:rPr>
      <w:rFonts w:eastAsiaTheme="majorEastAsia" w:cstheme="majorBidi"/>
      <w:color w:val="272727" w:themeColor="text1" w:themeTint="D8"/>
    </w:rPr>
  </w:style>
  <w:style w:type="paragraph" w:styleId="Title">
    <w:name w:val="Title"/>
    <w:basedOn w:val="Normal"/>
    <w:next w:val="Normal"/>
    <w:link w:val="TitleChar"/>
    <w:uiPriority w:val="10"/>
    <w:qFormat/>
    <w:rsid w:val="00C01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39"/>
    <w:pPr>
      <w:spacing w:before="160"/>
      <w:jc w:val="center"/>
    </w:pPr>
    <w:rPr>
      <w:i/>
      <w:iCs/>
      <w:color w:val="404040" w:themeColor="text1" w:themeTint="BF"/>
    </w:rPr>
  </w:style>
  <w:style w:type="character" w:customStyle="1" w:styleId="QuoteChar">
    <w:name w:val="Quote Char"/>
    <w:basedOn w:val="DefaultParagraphFont"/>
    <w:link w:val="Quote"/>
    <w:uiPriority w:val="29"/>
    <w:rsid w:val="00C01239"/>
    <w:rPr>
      <w:i/>
      <w:iCs/>
      <w:color w:val="404040" w:themeColor="text1" w:themeTint="BF"/>
    </w:rPr>
  </w:style>
  <w:style w:type="paragraph" w:styleId="ListParagraph">
    <w:name w:val="List Paragraph"/>
    <w:basedOn w:val="Normal"/>
    <w:uiPriority w:val="34"/>
    <w:qFormat/>
    <w:rsid w:val="00C01239"/>
    <w:pPr>
      <w:ind w:left="720"/>
      <w:contextualSpacing/>
    </w:pPr>
  </w:style>
  <w:style w:type="character" w:styleId="IntenseEmphasis">
    <w:name w:val="Intense Emphasis"/>
    <w:basedOn w:val="DefaultParagraphFont"/>
    <w:uiPriority w:val="21"/>
    <w:qFormat/>
    <w:rsid w:val="00C01239"/>
    <w:rPr>
      <w:i/>
      <w:iCs/>
      <w:color w:val="2E74B5" w:themeColor="accent1" w:themeShade="BF"/>
    </w:rPr>
  </w:style>
  <w:style w:type="paragraph" w:styleId="IntenseQuote">
    <w:name w:val="Intense Quote"/>
    <w:basedOn w:val="Normal"/>
    <w:next w:val="Normal"/>
    <w:link w:val="IntenseQuoteChar"/>
    <w:uiPriority w:val="30"/>
    <w:qFormat/>
    <w:rsid w:val="00C012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1239"/>
    <w:rPr>
      <w:i/>
      <w:iCs/>
      <w:color w:val="2E74B5" w:themeColor="accent1" w:themeShade="BF"/>
    </w:rPr>
  </w:style>
  <w:style w:type="character" w:styleId="IntenseReference">
    <w:name w:val="Intense Reference"/>
    <w:basedOn w:val="DefaultParagraphFont"/>
    <w:uiPriority w:val="32"/>
    <w:qFormat/>
    <w:rsid w:val="00C012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4739</Characters>
  <Application>Microsoft Office Word</Application>
  <DocSecurity>0</DocSecurity>
  <Lines>91</Lines>
  <Paragraphs>49</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