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C4E30" w14:textId="77777777" w:rsidR="00346A6D" w:rsidRPr="00346A6D" w:rsidRDefault="00346A6D">
      <w:pPr>
        <w:rPr>
          <w:b/>
        </w:rPr>
      </w:pPr>
      <w:r w:rsidRPr="00346A6D">
        <w:rPr>
          <w:b/>
        </w:rPr>
        <w:t>LAW - ( nomos , Strong's G3551 )</w:t>
      </w:r>
    </w:p>
    <w:p w14:paraId="27257A8D" w14:textId="77777777" w:rsidR="00346A6D" w:rsidRDefault="00346A6D">
      <w:r w:rsidRPr="00346A6D">
        <w:rPr>
          <w:b/>
        </w:rPr>
        <w:t>Summary:</w:t>
      </w:r>
    </w:p>
    <w:p w14:paraId="062F1460" w14:textId="77777777" w:rsidR="00346A6D" w:rsidRDefault="00346A6D">
      <w:r>
        <w:t>The Greek word nomos generally refers to a law, rule, command, or ruling principle. While used overwhelmingly in the New Testament to designate the Mosaic Law (the Torah), in Galatians 6:2 it uniquely describes the "law of Christ." In this specific context, it does not mean a rigid, external code of regulations, but rather the governing principle of self-sacrificial love, modeled by Jesus and produced inwardly by the Holy Spirit. To fulfill this law is to actively step into the messes of others and bear their heavy burdens.</w:t>
      </w:r>
    </w:p>
    <w:p w14:paraId="0026F4EF" w14:textId="77777777" w:rsidR="00346A6D" w:rsidRDefault="00346A6D"/>
    <w:p w14:paraId="1C6E7F1F" w14:textId="77777777" w:rsidR="00346A6D" w:rsidRDefault="00346A6D">
      <w:r w:rsidRPr="00346A6D">
        <w:rPr>
          <w:b/>
        </w:rPr>
        <w:t>Full Study:</w:t>
      </w:r>
    </w:p>
    <w:p w14:paraId="2E85EB3E" w14:textId="77777777" w:rsidR="00346A6D" w:rsidRDefault="00346A6D"/>
    <w:p w14:paraId="74566D25" w14:textId="77777777" w:rsidR="00346A6D" w:rsidRPr="00346A6D" w:rsidRDefault="00346A6D">
      <w:pPr>
        <w:rPr>
          <w:b/>
        </w:rPr>
      </w:pPr>
      <w:r w:rsidRPr="00346A6D">
        <w:rPr>
          <w:b/>
        </w:rPr>
        <w:t>1. Word Picture / Background</w:t>
      </w:r>
    </w:p>
    <w:p w14:paraId="272676F7" w14:textId="77777777" w:rsidR="00346A6D" w:rsidRDefault="00346A6D">
      <w:r>
        <w:t>The word nomos derives from the root nemō, which means to divide, distribute, or apportion. Originally, it referred to a custom, tradition, or a generally accepted rule of life—the way things are "apportioned" or done in a society. Over time, it evolved into the standard Greek term for formalized law, statute, and civic ordinance. When the Hebrew Scriptures were translated into Greek (the Septuagint), nomos was the primary word chosen to translate the Hebrew word torah. This shifted its biblical emphasis toward divine instruction, revelation, and the specific covenantal commands given by God to Israel.</w:t>
      </w:r>
    </w:p>
    <w:p w14:paraId="0BCF6AB6" w14:textId="77777777" w:rsidR="00346A6D" w:rsidRDefault="00346A6D"/>
    <w:p w14:paraId="64F7A52C" w14:textId="77777777" w:rsidR="00346A6D" w:rsidRPr="00346A6D" w:rsidRDefault="00346A6D">
      <w:pPr>
        <w:rPr>
          <w:b/>
        </w:rPr>
      </w:pPr>
      <w:r w:rsidRPr="00346A6D">
        <w:rPr>
          <w:b/>
        </w:rPr>
        <w:t>2. Meaning / Lexical Definition</w:t>
      </w:r>
    </w:p>
    <w:p w14:paraId="7872088A" w14:textId="77777777" w:rsidR="00346A6D" w:rsidRDefault="00346A6D">
      <w:r>
        <w:t>A rule, principle, norm, or command. The semantic range of nomos includes:</w:t>
      </w:r>
    </w:p>
    <w:p w14:paraId="2BEB5D69" w14:textId="77777777" w:rsidR="00346A6D" w:rsidRDefault="00346A6D">
      <w:r>
        <w:t>• The Mosaic Law, the Pentateuch, or the Old Testament Scriptures as a whole.</w:t>
      </w:r>
    </w:p>
    <w:p w14:paraId="51BB02AA" w14:textId="77777777" w:rsidR="00346A6D" w:rsidRDefault="00346A6D">
      <w:r>
        <w:t>• Any specific legal command, human ordinance, or statute.</w:t>
      </w:r>
    </w:p>
    <w:p w14:paraId="605A10C7" w14:textId="77777777" w:rsidR="00346A6D" w:rsidRDefault="00346A6D">
      <w:r>
        <w:t>• A governing principle, inner force of action, or constant natural law (e.g., the "law of sin" or "law of the mind").</w:t>
      </w:r>
    </w:p>
    <w:p w14:paraId="664FF71D" w14:textId="77777777" w:rsidR="00346A6D" w:rsidRDefault="00346A6D">
      <w:r>
        <w:t>• The new covenant principle of living dictated by Christ's teaching and example (the "law of Christ").</w:t>
      </w:r>
    </w:p>
    <w:p w14:paraId="26BBF899" w14:textId="77777777" w:rsidR="00346A6D" w:rsidRDefault="00346A6D"/>
    <w:p w14:paraId="7BF29F52" w14:textId="77777777" w:rsidR="00346A6D" w:rsidRPr="00346A6D" w:rsidRDefault="00346A6D">
      <w:pPr>
        <w:rPr>
          <w:b/>
        </w:rPr>
      </w:pPr>
      <w:r w:rsidRPr="00346A6D">
        <w:rPr>
          <w:b/>
        </w:rPr>
        <w:t>3. Usage and Word Pictures</w:t>
      </w:r>
    </w:p>
    <w:p w14:paraId="5485C940" w14:textId="77777777" w:rsidR="00346A6D" w:rsidRDefault="00346A6D">
      <w:r>
        <w:t>In the New Testament, nomos is predominantly used by Paul to describe the Mosaic legal system, which he contrasts with grace, faith, and the Spirit. However, Paul also uses the term metaphorically to describe a binding, authoritative principle of operation. Just as a physical law (like gravity) dictates how objects fall, a spiritual nomos dictates how a person operates. In this sense, a believer is no longer under the "law of sin and death" but operates under a new spiritual gravity—the "law of Christ"—which naturally pulls them toward love, service, and self-sacrifice.</w:t>
      </w:r>
    </w:p>
    <w:p w14:paraId="60DA5D1C" w14:textId="77777777" w:rsidR="00346A6D" w:rsidRDefault="00346A6D"/>
    <w:p w14:paraId="225869C2" w14:textId="77777777" w:rsidR="00346A6D" w:rsidRPr="00346A6D" w:rsidRDefault="00346A6D">
      <w:pPr>
        <w:rPr>
          <w:b/>
        </w:rPr>
      </w:pPr>
      <w:r w:rsidRPr="00346A6D">
        <w:rPr>
          <w:b/>
        </w:rPr>
        <w:t>4. Theological Implications</w:t>
      </w:r>
    </w:p>
    <w:p w14:paraId="493CA15F" w14:textId="77777777" w:rsidR="00346A6D" w:rsidRDefault="00346A6D">
      <w:r>
        <w:t>The "law of Christ" represents a profound theological shift in salvation history. Believers are no longer under the penal demands, curses, and ceremonial regulations of the old covenant nomos. Instead, they are bound to a higher, more demanding, yet liberating standard: the self-sacrificing love of Jesus. Christ Himself is the ultimate burden-bearer, taking the crushing weight of our sin upon Himself at the cross. When believers step under the heavy load of a brother or sister's struggles—whether emotional, spiritual, or physical—they act as the hands and feet of Jesus. This mutual care fulfills the ethical demand of the new covenant, proving that love accomplishes what tablets of stone never could.</w:t>
      </w:r>
    </w:p>
    <w:p w14:paraId="5AC0FFF8" w14:textId="77777777" w:rsidR="00346A6D" w:rsidRDefault="00346A6D"/>
    <w:p w14:paraId="3187D4EB" w14:textId="77777777" w:rsidR="00346A6D" w:rsidRPr="00346A6D" w:rsidRDefault="00346A6D">
      <w:pPr>
        <w:rPr>
          <w:b/>
        </w:rPr>
      </w:pPr>
      <w:r w:rsidRPr="00346A6D">
        <w:rPr>
          <w:b/>
        </w:rPr>
        <w:t>5. Contextual Nuance in the Passage</w:t>
      </w:r>
    </w:p>
    <w:p w14:paraId="22F714E2" w14:textId="77777777" w:rsidR="00346A6D" w:rsidRDefault="00346A6D">
      <w:r>
        <w:t xml:space="preserve">In Galatians 6:2 ("Bear one another’s burdens, and so fulfill the law of Christ"), the contextual nuance is striking and intentionally paradoxical. For five chapters, Paul has fiercely dismantled the Galatians' desire to place themselves under the Mosaic nomos, warning that returning to the Law is returning to bondage. Yet here, he commands them to fulfill a nomos. Paul is redefining the concept of spiritual duty for the Christian. The "law of Christ" is defined just a few verses earlier in Galatians 5:14: "For all the law is fulfilled in one word, even in this: 'You shall love your neighbor as yourself.'" It is the guiding principle of love, empowered by the indwelling Spirit, rather than an external code of fleshly achievement. </w:t>
      </w:r>
    </w:p>
    <w:p w14:paraId="3247530C" w14:textId="77777777" w:rsidR="00346A6D" w:rsidRDefault="00346A6D"/>
    <w:p w14:paraId="58A6ECEF" w14:textId="77777777" w:rsidR="00346A6D" w:rsidRPr="00346A6D" w:rsidRDefault="00346A6D">
      <w:pPr>
        <w:rPr>
          <w:b/>
        </w:rPr>
      </w:pPr>
      <w:r w:rsidRPr="00346A6D">
        <w:rPr>
          <w:b/>
        </w:rPr>
        <w:t>6. Key Uses in Other Verses (NKJV)</w:t>
      </w:r>
    </w:p>
    <w:p w14:paraId="21107149" w14:textId="77777777" w:rsidR="00346A6D" w:rsidRDefault="00346A6D">
      <w:r>
        <w:t>• Galatians 5:14 – "For all the law is fulfilled in one word, even in this: 'You shall love your neighbor as yourself.'"</w:t>
      </w:r>
    </w:p>
    <w:p w14:paraId="336785BC" w14:textId="77777777" w:rsidR="00346A6D" w:rsidRDefault="00346A6D">
      <w:r>
        <w:t>• Romans 8:2 – "For the law of the Spirit of life in Christ Jesus has made me free from the law of sin and death."</w:t>
      </w:r>
    </w:p>
    <w:p w14:paraId="13307895" w14:textId="77777777" w:rsidR="00346A6D" w:rsidRDefault="00346A6D">
      <w:r>
        <w:t>• Romans 13:8 – "Owe no one anything except to love one another, for he who loves another has fulfilled the law."</w:t>
      </w:r>
    </w:p>
    <w:p w14:paraId="4A96B7A2" w14:textId="77777777" w:rsidR="00346A6D" w:rsidRDefault="00346A6D">
      <w:r>
        <w:t>• 1 Corinthians 9:21 – "...to those who are without law, as without law (not being without law toward God, but under law toward Christ), that I might win those who are without law..."</w:t>
      </w:r>
    </w:p>
    <w:p w14:paraId="5B446AE8" w14:textId="77777777" w:rsidR="00346A6D" w:rsidRDefault="00346A6D">
      <w:r>
        <w:t>• James 1:25 – "But he who looks into the perfect law of liberty and continues in it, and is not a forgetful hearer but a doer of the work, this one will be blessed in what he does."</w:t>
      </w:r>
    </w:p>
    <w:p w14:paraId="51B08A0F" w14:textId="77777777" w:rsidR="00346A6D" w:rsidRDefault="00346A6D"/>
    <w:p w14:paraId="68AB57F0" w14:textId="77777777" w:rsidR="00346A6D" w:rsidRPr="00346A6D" w:rsidRDefault="00346A6D">
      <w:pPr>
        <w:rPr>
          <w:b/>
        </w:rPr>
      </w:pPr>
      <w:r w:rsidRPr="00346A6D">
        <w:rPr>
          <w:b/>
        </w:rPr>
        <w:t>7. Other Relevant Insights</w:t>
      </w:r>
    </w:p>
    <w:p w14:paraId="4D40082C" w14:textId="77777777" w:rsidR="00346A6D" w:rsidRDefault="00346A6D">
      <w:r>
        <w:t xml:space="preserve">The Greek word used for "burdens" in Galatians 6:2 (baros) refers to a heavy, crushing weight—something too massive for one person to carry alone. In contrast, the word "fulfill" (anaplēroō) implies bringing something to completion or filling it up entirely. By rushing to the aid of a falling brother or sister and lifting their crushing weight, the believer completely "fills up" the expectation of Christ. </w:t>
      </w:r>
    </w:p>
    <w:p w14:paraId="398141B4" w14:textId="77777777" w:rsidR="00346A6D" w:rsidRDefault="00346A6D"/>
    <w:p w14:paraId="743B9A65" w14:textId="77777777" w:rsidR="00346A6D" w:rsidRPr="00346A6D" w:rsidRDefault="00346A6D">
      <w:pPr>
        <w:rPr>
          <w:b/>
        </w:rPr>
      </w:pPr>
      <w:r w:rsidRPr="00346A6D">
        <w:rPr>
          <w:b/>
        </w:rPr>
        <w:t>8. References</w:t>
      </w:r>
    </w:p>
    <w:p w14:paraId="72D4220B" w14:textId="77777777" w:rsidR="00346A6D" w:rsidRDefault="00346A6D">
      <w:r>
        <w:t>Bauer, W., Danker, F. W., Arndt, W. F., &amp; Gingrich, F. W. (2000). A Greek-English Lexicon of the New Testament and Other Early Christian Literature (3rd ed.).</w:t>
      </w:r>
    </w:p>
    <w:p w14:paraId="3F23BCBE" w14:textId="77777777" w:rsidR="00346A6D" w:rsidRDefault="00346A6D">
      <w:r>
        <w:t>Kittel, G., Bromiley, G. W., &amp; Friedrich, G. (Eds.). (1964–1976). Theological Dictionary of the New Testament.</w:t>
      </w:r>
    </w:p>
    <w:p w14:paraId="2F463D17" w14:textId="77777777" w:rsidR="00346A6D" w:rsidRDefault="00346A6D">
      <w:r>
        <w:t>Vine, W. E., Unger, M. F., &amp; White, W., Jr. (1996). Vine’s Complete Expository Dictionary of Old and New Testament Words.</w:t>
      </w:r>
    </w:p>
    <w:p w14:paraId="29EA5EF0" w14:textId="34A25E44" w:rsidR="004C5552" w:rsidRDefault="00346A6D">
      <w:r>
        <w:t>Zodhiates, S. (2000).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A6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46A6D"/>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400F7"/>
  <w15:chartTrackingRefBased/>
  <w15:docId w15:val="{26FB59C5-FEC0-4AED-9455-40885A945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46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46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A6D"/>
    <w:rPr>
      <w:rFonts w:eastAsiaTheme="majorEastAsia" w:cstheme="majorBidi"/>
      <w:color w:val="272727" w:themeColor="text1" w:themeTint="D8"/>
    </w:rPr>
  </w:style>
  <w:style w:type="paragraph" w:styleId="Title">
    <w:name w:val="Title"/>
    <w:basedOn w:val="Normal"/>
    <w:next w:val="Normal"/>
    <w:link w:val="TitleChar"/>
    <w:uiPriority w:val="10"/>
    <w:qFormat/>
    <w:rsid w:val="00346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A6D"/>
    <w:pPr>
      <w:spacing w:before="160"/>
      <w:jc w:val="center"/>
    </w:pPr>
    <w:rPr>
      <w:i/>
      <w:iCs/>
      <w:color w:val="404040" w:themeColor="text1" w:themeTint="BF"/>
    </w:rPr>
  </w:style>
  <w:style w:type="character" w:customStyle="1" w:styleId="QuoteChar">
    <w:name w:val="Quote Char"/>
    <w:basedOn w:val="DefaultParagraphFont"/>
    <w:link w:val="Quote"/>
    <w:uiPriority w:val="29"/>
    <w:rsid w:val="00346A6D"/>
    <w:rPr>
      <w:i/>
      <w:iCs/>
      <w:color w:val="404040" w:themeColor="text1" w:themeTint="BF"/>
    </w:rPr>
  </w:style>
  <w:style w:type="paragraph" w:styleId="ListParagraph">
    <w:name w:val="List Paragraph"/>
    <w:basedOn w:val="Normal"/>
    <w:uiPriority w:val="34"/>
    <w:qFormat/>
    <w:rsid w:val="00346A6D"/>
    <w:pPr>
      <w:ind w:left="720"/>
      <w:contextualSpacing/>
    </w:pPr>
  </w:style>
  <w:style w:type="character" w:styleId="IntenseEmphasis">
    <w:name w:val="Intense Emphasis"/>
    <w:basedOn w:val="DefaultParagraphFont"/>
    <w:uiPriority w:val="21"/>
    <w:qFormat/>
    <w:rsid w:val="00346A6D"/>
    <w:rPr>
      <w:i/>
      <w:iCs/>
      <w:color w:val="2E74B5" w:themeColor="accent1" w:themeShade="BF"/>
    </w:rPr>
  </w:style>
  <w:style w:type="paragraph" w:styleId="IntenseQuote">
    <w:name w:val="Intense Quote"/>
    <w:basedOn w:val="Normal"/>
    <w:next w:val="Normal"/>
    <w:link w:val="IntenseQuoteChar"/>
    <w:uiPriority w:val="30"/>
    <w:qFormat/>
    <w:rsid w:val="00346A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46A6D"/>
    <w:rPr>
      <w:i/>
      <w:iCs/>
      <w:color w:val="2E74B5" w:themeColor="accent1" w:themeShade="BF"/>
    </w:rPr>
  </w:style>
  <w:style w:type="character" w:styleId="IntenseReference">
    <w:name w:val="Intense Reference"/>
    <w:basedOn w:val="DefaultParagraphFont"/>
    <w:uiPriority w:val="32"/>
    <w:qFormat/>
    <w:rsid w:val="00346A6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884</Words>
  <Characters>4601</Characters>
  <Application>Microsoft Office Word</Application>
  <DocSecurity>0</DocSecurity>
  <Lines>88</Lines>
  <Paragraphs>48</Paragraphs>
  <ScaleCrop>false</ScaleCrop>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2026-08-13T01:58:00Z</dcterms:created>
  <dcterms:modified xsi:type="dcterms:W3CDTF">2026-08-13T01:58:00Z</dcterms:modified>
</cp:coreProperties>
</file>