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8D891" w14:textId="77777777" w:rsidR="0087748F" w:rsidRPr="0087748F" w:rsidRDefault="0087748F">
      <w:pPr>
        <w:rPr>
          <w:b/>
        </w:rPr>
      </w:pPr>
      <w:r w:rsidRPr="0087748F">
        <w:rPr>
          <w:b/>
        </w:rPr>
        <w:t>DECEIVES - (phrenapataō, Strong's G5422)</w:t>
      </w:r>
    </w:p>
    <w:p w14:paraId="6D7AB658" w14:textId="77777777" w:rsidR="0087748F" w:rsidRDefault="0087748F">
      <w:r w:rsidRPr="0087748F">
        <w:rPr>
          <w:b/>
        </w:rPr>
        <w:t>Summary:</w:t>
      </w:r>
    </w:p>
    <w:p w14:paraId="6E110F0A" w14:textId="77777777" w:rsidR="0087748F" w:rsidRDefault="0087748F">
      <w:r>
        <w:t>The Greek verb phrenapataō is a rare compound word that means to lead one's own mind astray or to practice self-delusion. Occurring only once in the New Testament, it depicts the tragic irony of a person who, blinded by spiritual pride, constructs a false estimate of their own importance. In Galatians 6:3, it warns that those who think too highly of themselves to serve others are not fooling God or their community; they are actively playing a trick on their own minds and living in a state of self-induced spiritual blindness.</w:t>
      </w:r>
    </w:p>
    <w:p w14:paraId="46EE99AA" w14:textId="77777777" w:rsidR="0087748F" w:rsidRDefault="0087748F"/>
    <w:p w14:paraId="2793286B" w14:textId="77777777" w:rsidR="0087748F" w:rsidRDefault="0087748F">
      <w:r w:rsidRPr="0087748F">
        <w:rPr>
          <w:b/>
        </w:rPr>
        <w:t>Full Study:</w:t>
      </w:r>
    </w:p>
    <w:p w14:paraId="4D027CC3" w14:textId="77777777" w:rsidR="0087748F" w:rsidRDefault="0087748F"/>
    <w:p w14:paraId="0B3E4C7F" w14:textId="77777777" w:rsidR="0087748F" w:rsidRPr="0087748F" w:rsidRDefault="0087748F">
      <w:pPr>
        <w:rPr>
          <w:b/>
        </w:rPr>
      </w:pPr>
      <w:r w:rsidRPr="0087748F">
        <w:rPr>
          <w:b/>
        </w:rPr>
        <w:t xml:space="preserve"> 1. Word Picture / Background</w:t>
      </w:r>
    </w:p>
    <w:p w14:paraId="2FFD4485" w14:textId="77777777" w:rsidR="0087748F" w:rsidRDefault="0087748F">
      <w:r>
        <w:t>The Greek verb phrenapataō is a vivid compound word formed by combining two distinct terms:</w:t>
      </w:r>
    </w:p>
    <w:p w14:paraId="18216385" w14:textId="77777777" w:rsidR="0087748F" w:rsidRDefault="0087748F">
      <w:r>
        <w:t>• Phrēn (Strong's G5424), which refers to the mind, the cognitive faculties, the seat of mental activity, or the processing center of understanding. In classical Greek thought, the phrēn was associated with the midriff or diaphragm—the physical area where people felt the physical sensations of deep thought, emotion, and moral resolve.</w:t>
      </w:r>
    </w:p>
    <w:p w14:paraId="42480048" w14:textId="77777777" w:rsidR="0087748F" w:rsidRDefault="0087748F">
      <w:r>
        <w:t>• Apataō (Strong's G538), which means to deceive, cheat, beguile, or lead astray.</w:t>
      </w:r>
    </w:p>
    <w:p w14:paraId="27947E89" w14:textId="77777777" w:rsidR="0087748F" w:rsidRDefault="0087748F"/>
    <w:p w14:paraId="0D69D719" w14:textId="77777777" w:rsidR="0087748F" w:rsidRDefault="0087748F">
      <w:r>
        <w:t>When fused together, phrenapataō creates the graphic picture of "mind-deception." It does not refer to someone being externalized or tricked by an outside schemer. Instead, it describes an inside job. It is the act of a person playing a trick on their own cognitive faculties, sabotaging their own judgment, and deliberately misguiding their own internal compass.</w:t>
      </w:r>
    </w:p>
    <w:p w14:paraId="7840BD12" w14:textId="77777777" w:rsidR="0087748F" w:rsidRDefault="0087748F"/>
    <w:p w14:paraId="22F25AC9" w14:textId="77777777" w:rsidR="0087748F" w:rsidRPr="0087748F" w:rsidRDefault="0087748F">
      <w:pPr>
        <w:rPr>
          <w:b/>
        </w:rPr>
      </w:pPr>
      <w:r w:rsidRPr="0087748F">
        <w:rPr>
          <w:b/>
        </w:rPr>
        <w:t xml:space="preserve"> 2. Meaning / Lexical Definition</w:t>
      </w:r>
    </w:p>
    <w:p w14:paraId="36C8CC84" w14:textId="77777777" w:rsidR="0087748F" w:rsidRDefault="0087748F">
      <w:r>
        <w:t xml:space="preserve">To phrenapataō is to delude oneself, to hold an entirely subjective and erroneous opinion of one's own character or status, or to deceive one's own mind. It represents a deeper, more inward level of deception than standard deceit. While ordinary deception (apataō) can occur when a person is misled by external circumstances, false teachers, or tempting illusions, phrenapataō occurs when the internal processing center itself is corrupted. The mind becomes both the perpetrator and the victim of the lie. </w:t>
      </w:r>
    </w:p>
    <w:p w14:paraId="417E0575" w14:textId="77777777" w:rsidR="0087748F" w:rsidRDefault="0087748F"/>
    <w:p w14:paraId="26FF57E7" w14:textId="77777777" w:rsidR="0087748F" w:rsidRPr="0087748F" w:rsidRDefault="0087748F">
      <w:pPr>
        <w:rPr>
          <w:b/>
        </w:rPr>
      </w:pPr>
      <w:r w:rsidRPr="0087748F">
        <w:rPr>
          <w:b/>
        </w:rPr>
        <w:t xml:space="preserve"> 3. Usage and Word Pictures</w:t>
      </w:r>
    </w:p>
    <w:p w14:paraId="7BC14683" w14:textId="77777777" w:rsidR="0087748F" w:rsidRDefault="0087748F">
      <w:r>
        <w:t>The word picture of phrenapataō is best understood through the ancient concept of the phrēn. The phrēn was considered the steering mechanism of human behavior. If a person's phrēn was sound, their life navigated safely. To deceive the phrēn is equivalent to tampering with a ship's compass. If the compass is broken, every course correction the captain makes based on that compass will only steer the ship further into danger. The self-deceived person genuinely believes they are on the right path because their internal instrument of evaluation has been compromised. They are utterly convinced of a reality that does not exist.</w:t>
      </w:r>
    </w:p>
    <w:p w14:paraId="6006D6C6" w14:textId="77777777" w:rsidR="0087748F" w:rsidRDefault="0087748F"/>
    <w:p w14:paraId="6485D06F" w14:textId="77777777" w:rsidR="0087748F" w:rsidRPr="0087748F" w:rsidRDefault="0087748F">
      <w:pPr>
        <w:rPr>
          <w:b/>
        </w:rPr>
      </w:pPr>
      <w:r w:rsidRPr="0087748F">
        <w:rPr>
          <w:b/>
        </w:rPr>
        <w:t xml:space="preserve"> 4. Theological Implications</w:t>
      </w:r>
    </w:p>
    <w:p w14:paraId="6D836478" w14:textId="77777777" w:rsidR="0087748F" w:rsidRDefault="0087748F">
      <w:r>
        <w:t xml:space="preserve">Theologically, phrenapataō exposes the insidious nature of pride. Pride is not merely a moral failing; it is a cognitive distortion. </w:t>
      </w:r>
    </w:p>
    <w:p w14:paraId="2C2D8313" w14:textId="77777777" w:rsidR="0087748F" w:rsidRDefault="0087748F">
      <w:r>
        <w:t>• The Folly of Self-Importance: Scripture repeatedly demonstrates that humanity's standing before God is grounded in grace, not merit. When a person "thinks himself to be something" on his own merits, he attempts to establish a self-made righteousness.</w:t>
      </w:r>
    </w:p>
    <w:p w14:paraId="2EBC3482" w14:textId="77777777" w:rsidR="0087748F" w:rsidRDefault="0087748F">
      <w:r>
        <w:t>• The Lie of Autonomy: To believe one is spiritually superior or self-sufficient is to deny the reality of creaturely dependence on the Creator. It exchanges the truth of God for a lie, placing self-exaltation in the place of Christ's lordship.</w:t>
      </w:r>
    </w:p>
    <w:p w14:paraId="49D05482" w14:textId="77777777" w:rsidR="0087748F" w:rsidRDefault="0087748F">
      <w:r>
        <w:t>• The Blindness of Sin: This word reveals that the ultimate consequence of pride is the loss of spiritual reality. God does not have to actively strike the proud person with blindness; the pride itself acts as a spiritual cataracts, rendering the person incapable of seeing themselves or others accurately.</w:t>
      </w:r>
    </w:p>
    <w:p w14:paraId="30F6B35E" w14:textId="77777777" w:rsidR="0087748F" w:rsidRDefault="0087748F"/>
    <w:p w14:paraId="10F68020" w14:textId="77777777" w:rsidR="0087748F" w:rsidRPr="0087748F" w:rsidRDefault="0087748F">
      <w:pPr>
        <w:rPr>
          <w:b/>
        </w:rPr>
      </w:pPr>
      <w:r w:rsidRPr="0087748F">
        <w:rPr>
          <w:b/>
        </w:rPr>
        <w:t xml:space="preserve"> 5. Contextual Nuance in the Passage</w:t>
      </w:r>
    </w:p>
    <w:p w14:paraId="44108296" w14:textId="77777777" w:rsidR="0087748F" w:rsidRDefault="0087748F">
      <w:r>
        <w:t>In Galatians 6:3, the Apostle Paul places this word in the middle of a practical discussion on communal life, restoration, and humility: "For if anyone thinks himself to be something, when he is nothing, he deceives himself."</w:t>
      </w:r>
    </w:p>
    <w:p w14:paraId="26867E5C" w14:textId="77777777" w:rsidR="0087748F" w:rsidRDefault="0087748F">
      <w:r>
        <w:t>• The Context of Burden-Bearing: In verses 1 and 2, Paul instructs believers to restore fallen brothers in a spirit of gentleness and to bear one another's burdens. This requires immense humility.</w:t>
      </w:r>
    </w:p>
    <w:p w14:paraId="70818FF4" w14:textId="77777777" w:rsidR="0087748F" w:rsidRDefault="0087748F">
      <w:r>
        <w:t>• The Barrier of Pride: The primary barrier to carrying another person's burden is the belief that one is too important, too spiritual, or too clean to get involved in the messy failures of others.</w:t>
      </w:r>
    </w:p>
    <w:p w14:paraId="328290C7" w14:textId="77777777" w:rsidR="0087748F" w:rsidRDefault="0087748F">
      <w:r>
        <w:t>• The Reality Check: Paul shatters this posture by stating that the person who thinks they are too high to stoop down and help a broken brother is actually "nothing" (mēden). By refusing to serve because of their imagined high standing, they are not demonstrating spiritual maturity; they are simply "deceiving their own minds" (phrenapata). Their perceived spiritual superiority is a cognitive hallucination.</w:t>
      </w:r>
    </w:p>
    <w:p w14:paraId="48F0D86D" w14:textId="77777777" w:rsidR="0087748F" w:rsidRDefault="0087748F"/>
    <w:p w14:paraId="03BF6255" w14:textId="77777777" w:rsidR="0087748F" w:rsidRPr="0087748F" w:rsidRDefault="0087748F">
      <w:pPr>
        <w:rPr>
          <w:b/>
        </w:rPr>
      </w:pPr>
      <w:r w:rsidRPr="0087748F">
        <w:rPr>
          <w:b/>
        </w:rPr>
        <w:t xml:space="preserve"> 6. Key Uses in Other Verses (NKJV)</w:t>
      </w:r>
    </w:p>
    <w:p w14:paraId="10199E7C" w14:textId="77777777" w:rsidR="0087748F" w:rsidRDefault="0087748F">
      <w:r>
        <w:t>Because phrenapataō is a hapax legomenon (a word that appears only once in the New Testament), there are no other direct verbal occurrences of this exact Greek word. However, its closely related cognate noun, phrenapatēs (Strong's G5423, meaning "a mind-deceiver" or "self-deceiver"), is used once:</w:t>
      </w:r>
    </w:p>
    <w:p w14:paraId="3CF92AD2" w14:textId="77777777" w:rsidR="0087748F" w:rsidRDefault="0087748F">
      <w:r>
        <w:t>• Titus 1:10 - "For there are many insubordinate, both idle talkers and deceivers, especially those of the circumcision..."</w:t>
      </w:r>
    </w:p>
    <w:p w14:paraId="34D6ABDF" w14:textId="77777777" w:rsidR="0087748F" w:rsidRDefault="0087748F"/>
    <w:p w14:paraId="67412F78" w14:textId="77777777" w:rsidR="0087748F" w:rsidRPr="0087748F" w:rsidRDefault="0087748F">
      <w:pPr>
        <w:rPr>
          <w:b/>
        </w:rPr>
      </w:pPr>
      <w:r w:rsidRPr="0087748F">
        <w:rPr>
          <w:b/>
        </w:rPr>
        <w:t xml:space="preserve"> 7. Other Relevant Insights</w:t>
      </w:r>
    </w:p>
    <w:p w14:paraId="306960A5" w14:textId="77777777" w:rsidR="0087748F" w:rsidRDefault="0087748F">
      <w:r>
        <w:t>A key grammatical feature in Galatians 6:3 is the combination of the active verb phrenapata with the reflexive pronoun heauton ("himself"). Paul does not use a passive construction (such as "he is deceived"). Instead, he uses the active voice: "he deceives himself." This emphasizes personal agency and responsibility. The proud person is not a passive victim of Satanic deception or worldly peer pressure; they are the active author of their own delusion. They are willingly and actively lying to themselves to protect their ego.</w:t>
      </w:r>
    </w:p>
    <w:p w14:paraId="79599BAC" w14:textId="77777777" w:rsidR="0087748F" w:rsidRDefault="0087748F"/>
    <w:p w14:paraId="4B03AE5C" w14:textId="77777777" w:rsidR="0087748F" w:rsidRPr="0087748F" w:rsidRDefault="0087748F">
      <w:pPr>
        <w:rPr>
          <w:b/>
        </w:rPr>
      </w:pPr>
      <w:r w:rsidRPr="0087748F">
        <w:rPr>
          <w:b/>
        </w:rPr>
        <w:t xml:space="preserve"> 8. References</w:t>
      </w:r>
    </w:p>
    <w:p w14:paraId="583B6668" w14:textId="77777777" w:rsidR="0087748F" w:rsidRDefault="0087748F">
      <w:r>
        <w:t>• BDAG Greek-English Lexicon of the New Testament and Other Early Christian Literature</w:t>
      </w:r>
    </w:p>
    <w:p w14:paraId="54589FCE" w14:textId="77777777" w:rsidR="0087748F" w:rsidRDefault="0087748F">
      <w:r>
        <w:t>• Theological Dictionary of the New Testament (TDNT / Little Kittel)</w:t>
      </w:r>
    </w:p>
    <w:p w14:paraId="3F14103C" w14:textId="77777777" w:rsidR="0087748F" w:rsidRDefault="0087748F">
      <w:r>
        <w:t>• Thayer's Greek-English Lexicon of the New Testament</w:t>
      </w:r>
    </w:p>
    <w:p w14:paraId="77F639B8" w14:textId="77777777" w:rsidR="0087748F" w:rsidRDefault="0087748F">
      <w:r>
        <w:t>• Vine's Expository Dictionary of New Testament Words</w:t>
      </w:r>
    </w:p>
    <w:p w14:paraId="7B81E312" w14:textId="77777777" w:rsidR="0087748F" w:rsidRDefault="0087748F">
      <w:r>
        <w:t>• Blue Letter Bible Lexicon</w:t>
      </w:r>
    </w:p>
    <w:p w14:paraId="5EEE5EF0" w14:textId="40F132A8" w:rsidR="004C5552" w:rsidRDefault="0087748F">
      <w:r>
        <w:t>• Precept Austin Commentary on Galatians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48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7748F"/>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4A25A"/>
  <w15:chartTrackingRefBased/>
  <w15:docId w15:val="{09FC0B27-2D30-46FA-B292-FEC9545AB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77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77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48F"/>
    <w:rPr>
      <w:rFonts w:eastAsiaTheme="majorEastAsia" w:cstheme="majorBidi"/>
      <w:color w:val="272727" w:themeColor="text1" w:themeTint="D8"/>
    </w:rPr>
  </w:style>
  <w:style w:type="paragraph" w:styleId="Title">
    <w:name w:val="Title"/>
    <w:basedOn w:val="Normal"/>
    <w:next w:val="Normal"/>
    <w:link w:val="TitleChar"/>
    <w:uiPriority w:val="10"/>
    <w:qFormat/>
    <w:rsid w:val="00877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48F"/>
    <w:pPr>
      <w:spacing w:before="160"/>
      <w:jc w:val="center"/>
    </w:pPr>
    <w:rPr>
      <w:i/>
      <w:iCs/>
      <w:color w:val="404040" w:themeColor="text1" w:themeTint="BF"/>
    </w:rPr>
  </w:style>
  <w:style w:type="character" w:customStyle="1" w:styleId="QuoteChar">
    <w:name w:val="Quote Char"/>
    <w:basedOn w:val="DefaultParagraphFont"/>
    <w:link w:val="Quote"/>
    <w:uiPriority w:val="29"/>
    <w:rsid w:val="0087748F"/>
    <w:rPr>
      <w:i/>
      <w:iCs/>
      <w:color w:val="404040" w:themeColor="text1" w:themeTint="BF"/>
    </w:rPr>
  </w:style>
  <w:style w:type="paragraph" w:styleId="ListParagraph">
    <w:name w:val="List Paragraph"/>
    <w:basedOn w:val="Normal"/>
    <w:uiPriority w:val="34"/>
    <w:qFormat/>
    <w:rsid w:val="0087748F"/>
    <w:pPr>
      <w:ind w:left="720"/>
      <w:contextualSpacing/>
    </w:pPr>
  </w:style>
  <w:style w:type="character" w:styleId="IntenseEmphasis">
    <w:name w:val="Intense Emphasis"/>
    <w:basedOn w:val="DefaultParagraphFont"/>
    <w:uiPriority w:val="21"/>
    <w:qFormat/>
    <w:rsid w:val="0087748F"/>
    <w:rPr>
      <w:i/>
      <w:iCs/>
      <w:color w:val="2E74B5" w:themeColor="accent1" w:themeShade="BF"/>
    </w:rPr>
  </w:style>
  <w:style w:type="paragraph" w:styleId="IntenseQuote">
    <w:name w:val="Intense Quote"/>
    <w:basedOn w:val="Normal"/>
    <w:next w:val="Normal"/>
    <w:link w:val="IntenseQuoteChar"/>
    <w:uiPriority w:val="30"/>
    <w:qFormat/>
    <w:rsid w:val="008774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7748F"/>
    <w:rPr>
      <w:i/>
      <w:iCs/>
      <w:color w:val="2E74B5" w:themeColor="accent1" w:themeShade="BF"/>
    </w:rPr>
  </w:style>
  <w:style w:type="character" w:styleId="IntenseReference">
    <w:name w:val="Intense Reference"/>
    <w:basedOn w:val="DefaultParagraphFont"/>
    <w:uiPriority w:val="32"/>
    <w:qFormat/>
    <w:rsid w:val="0087748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985</Words>
  <Characters>5122</Characters>
  <Application>Microsoft Office Word</Application>
  <DocSecurity>0</DocSecurity>
  <Lines>98</Lines>
  <Paragraphs>53</Paragraphs>
  <ScaleCrop>false</ScaleCrop>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2026-08-13T01:59:00Z</dcterms:created>
  <dcterms:modified xsi:type="dcterms:W3CDTF">2026-08-13T01:59:00Z</dcterms:modified>
</cp:coreProperties>
</file>