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06AFC" w14:textId="77777777" w:rsidR="00307445" w:rsidRPr="00307445" w:rsidRDefault="00307445">
      <w:pPr>
        <w:rPr>
          <w:b/>
        </w:rPr>
      </w:pPr>
      <w:r w:rsidRPr="00307445">
        <w:rPr>
          <w:b/>
        </w:rPr>
        <w:t>TAUGHT - ( katecheo , Strong's G2727 )</w:t>
      </w:r>
    </w:p>
    <w:p w14:paraId="7E8DC123" w14:textId="77777777" w:rsidR="00307445" w:rsidRDefault="00307445">
      <w:r w:rsidRPr="00307445">
        <w:rPr>
          <w:b/>
        </w:rPr>
        <w:t>Summary:</w:t>
      </w:r>
    </w:p>
    <w:p w14:paraId="4A25A7D4" w14:textId="77777777" w:rsidR="00307445" w:rsidRDefault="00307445">
      <w:r>
        <w:t>The Greek verb katecheo means to instruct orally, to teach by word of mouth, or to systematically catechize. In Galatians 6:6, it describes an intensive, interactive relationship of discipleship where the truths of the Christian faith are clearly communicated and echoed back. This structured spiritual instruction establishes a mutual responsibility within the church community, where the spiritual wealth poured out by the teacher is met with physical and material support from the learner.</w:t>
      </w:r>
    </w:p>
    <w:p w14:paraId="34F49C47" w14:textId="77777777" w:rsidR="00307445" w:rsidRDefault="00307445"/>
    <w:p w14:paraId="7C623572" w14:textId="77777777" w:rsidR="00307445" w:rsidRDefault="00307445">
      <w:r w:rsidRPr="00307445">
        <w:rPr>
          <w:b/>
        </w:rPr>
        <w:t>Full Study:</w:t>
      </w:r>
    </w:p>
    <w:p w14:paraId="20A0A641" w14:textId="77777777" w:rsidR="00307445" w:rsidRDefault="00307445"/>
    <w:p w14:paraId="5D371E4A" w14:textId="77777777" w:rsidR="00307445" w:rsidRPr="00307445" w:rsidRDefault="00307445">
      <w:pPr>
        <w:rPr>
          <w:b/>
        </w:rPr>
      </w:pPr>
      <w:r w:rsidRPr="00307445">
        <w:rPr>
          <w:b/>
        </w:rPr>
        <w:t>1. Word Picture / Background</w:t>
      </w:r>
    </w:p>
    <w:p w14:paraId="461192B5" w14:textId="77777777" w:rsidR="00307445" w:rsidRDefault="00307445">
      <w:r>
        <w:t xml:space="preserve">The word katecheo is a compound verb derived from kata, meaning "down" or "thoroughly," and echeo, meaning "to sound" or "to ring" (from which the English word "echo" is derived). Literally, the term means "to sound down" or "to echo down" into someone's ears. </w:t>
      </w:r>
    </w:p>
    <w:p w14:paraId="54C9D225" w14:textId="77777777" w:rsidR="00307445" w:rsidRDefault="00307445"/>
    <w:p w14:paraId="1E310548" w14:textId="77777777" w:rsidR="00307445" w:rsidRDefault="00307445">
      <w:r>
        <w:t>In classical Greek, the word originally described sounding down from a higher place, such as an actor's voice echoing through an open-air theater, or the blowing of a trumpet. Over time, it evolved to describe oral instruction. In an ancient educational setting, a teacher would speak or recite a lesson, and the students would repeat and echo the words back until they were thoroughly memorized and understood. It is the direct etymological root of the English words "catechism," "catechize," and "catechumen."</w:t>
      </w:r>
    </w:p>
    <w:p w14:paraId="12D62715" w14:textId="77777777" w:rsidR="00307445" w:rsidRDefault="00307445"/>
    <w:p w14:paraId="4942E29C" w14:textId="77777777" w:rsidR="00307445" w:rsidRPr="00307445" w:rsidRDefault="00307445">
      <w:pPr>
        <w:rPr>
          <w:b/>
        </w:rPr>
      </w:pPr>
      <w:r w:rsidRPr="00307445">
        <w:rPr>
          <w:b/>
        </w:rPr>
        <w:t>2. Meaning / Lexical Definition</w:t>
      </w:r>
    </w:p>
    <w:p w14:paraId="02A5452E" w14:textId="77777777" w:rsidR="00307445" w:rsidRDefault="00307445">
      <w:r>
        <w:t>In the New Testament context, katecheo means to instruct, teach, or inform by word of mouth. It refers to systematic, oral instruction in the foundational doctrines of the faith. This goes beyond casual communication or occasional preaching; it is the structured, intentional laying of a doctrinal foundation in the life of a believer. The lexical range includes:</w:t>
      </w:r>
    </w:p>
    <w:p w14:paraId="275D9DC8" w14:textId="77777777" w:rsidR="00307445" w:rsidRDefault="00307445">
      <w:r>
        <w:t>• To instruct orally in the principles of Christian doctrine.</w:t>
      </w:r>
    </w:p>
    <w:p w14:paraId="7C3AF4B4" w14:textId="77777777" w:rsidR="00307445" w:rsidRDefault="00307445">
      <w:r>
        <w:t>• To inform or report concerning specific facts or events.</w:t>
      </w:r>
    </w:p>
    <w:p w14:paraId="034EEA81" w14:textId="77777777" w:rsidR="00307445" w:rsidRDefault="00307445">
      <w:r>
        <w:t>• To train a disciple in the Scriptures through interactive communication.</w:t>
      </w:r>
    </w:p>
    <w:p w14:paraId="2A25ABF4" w14:textId="77777777" w:rsidR="00307445" w:rsidRDefault="00307445"/>
    <w:p w14:paraId="48FD7ECB" w14:textId="77777777" w:rsidR="00307445" w:rsidRPr="00307445" w:rsidRDefault="00307445">
      <w:pPr>
        <w:rPr>
          <w:b/>
        </w:rPr>
      </w:pPr>
      <w:r w:rsidRPr="00307445">
        <w:rPr>
          <w:b/>
        </w:rPr>
        <w:t>3. Usage and Word Pictures</w:t>
      </w:r>
    </w:p>
    <w:p w14:paraId="74620D2F" w14:textId="77777777" w:rsidR="00307445" w:rsidRDefault="00307445">
      <w:r>
        <w:t xml:space="preserve">The inherent word picture of an "echo" highlights the relational dynamic of biblical discipleship. Truth is not merely broadcast to a passive audience; it is sounded out by the teacher so that it may be echoed back in the speech, understanding, and lifestyle of the student. </w:t>
      </w:r>
    </w:p>
    <w:p w14:paraId="60FB9BF5" w14:textId="77777777" w:rsidR="00307445" w:rsidRDefault="00307445"/>
    <w:p w14:paraId="33C4BF51" w14:textId="77777777" w:rsidR="00307445" w:rsidRDefault="00307445">
      <w:r>
        <w:t>The use of this term implies a close, personal proximity. Oral instruction in the first-century world required physical presence and mutual attention. The teacher spoke, the student listened, digested, and responded. This creates a resonant cycle where the truth of God's Word vibrates through the entire community.</w:t>
      </w:r>
    </w:p>
    <w:p w14:paraId="10D6DB23" w14:textId="77777777" w:rsidR="00307445" w:rsidRDefault="00307445"/>
    <w:p w14:paraId="57BDC848" w14:textId="77777777" w:rsidR="00307445" w:rsidRPr="00307445" w:rsidRDefault="00307445">
      <w:pPr>
        <w:rPr>
          <w:b/>
        </w:rPr>
      </w:pPr>
      <w:r w:rsidRPr="00307445">
        <w:rPr>
          <w:b/>
        </w:rPr>
        <w:t>4. Theological Implications</w:t>
      </w:r>
    </w:p>
    <w:p w14:paraId="45FDB789" w14:textId="77777777" w:rsidR="00307445" w:rsidRDefault="00307445">
      <w:r>
        <w:t xml:space="preserve">The theological significance of katecheo lies in the instructional nature of the Christian faith. Christianity is not a religion of mystical, contentless experiences, but one rooted in historical facts and objective divine revelation that must be taught and learned. </w:t>
      </w:r>
    </w:p>
    <w:p w14:paraId="75B27080" w14:textId="77777777" w:rsidR="00307445" w:rsidRDefault="00307445">
      <w:r>
        <w:t>• The Necessity of Sound Doctrine: The use of katecheo demonstrates that converts require systematic instruction. A healthy church requires structured training in the Scriptures to guard against heresy and to foster spiritual maturity.</w:t>
      </w:r>
    </w:p>
    <w:p w14:paraId="6F855305" w14:textId="77777777" w:rsidR="00307445" w:rsidRDefault="00307445">
      <w:r>
        <w:t>• The Legacy of Truth: The faith must be intentionally passed down from one generation of believers to the next. The sounding forth of the gospel must continue unbroken.</w:t>
      </w:r>
    </w:p>
    <w:p w14:paraId="2406712E" w14:textId="77777777" w:rsidR="00307445" w:rsidRDefault="00307445">
      <w:r>
        <w:t>• Mutual Ministry: Sound teaching creates a partnership. The flow of spiritual instruction naturally calls for a responsive flow of physical care and appreciation within the body of Christ.</w:t>
      </w:r>
    </w:p>
    <w:p w14:paraId="34CAA243" w14:textId="77777777" w:rsidR="00307445" w:rsidRDefault="00307445"/>
    <w:p w14:paraId="43E13185" w14:textId="77777777" w:rsidR="00307445" w:rsidRPr="00307445" w:rsidRDefault="00307445">
      <w:pPr>
        <w:rPr>
          <w:b/>
        </w:rPr>
      </w:pPr>
      <w:r w:rsidRPr="00307445">
        <w:rPr>
          <w:b/>
        </w:rPr>
        <w:t>5. Contextual Nuance in the Passage</w:t>
      </w:r>
    </w:p>
    <w:p w14:paraId="57E9BF3F" w14:textId="77777777" w:rsidR="00307445" w:rsidRDefault="00307445">
      <w:r>
        <w:t>In Galatians 6:6, Paul uses two different participle forms of katecheo in the very same sentence: "Let him who is taught (katēchoumenos - the passive receiver) the word share in all good things with him who teaches (katēchounti - the active giver)."</w:t>
      </w:r>
    </w:p>
    <w:p w14:paraId="5DC9E795" w14:textId="77777777" w:rsidR="00307445" w:rsidRDefault="00307445"/>
    <w:p w14:paraId="2A3048CE" w14:textId="77777777" w:rsidR="00307445" w:rsidRDefault="00307445">
      <w:r>
        <w:t>Paul is addressing the practical and financial health of the local church. The systematic teaching of the Word requires dedicated time, study, and energy from the teacher. Paul establishes a divine ecosystem of mutual sharing (koinoneo). The teacher pours out spiritual riches by sounding down the Word of God; the student responds not only by echoing the truth in their life, but also by sharing material resources ("all good things") to support and sustain the teacher. This elevates the act of paying or supporting ministry leaders from a mere business transaction to a sacred fellowship of mutual spiritual and material investment.</w:t>
      </w:r>
    </w:p>
    <w:p w14:paraId="73918837" w14:textId="77777777" w:rsidR="00307445" w:rsidRDefault="00307445"/>
    <w:p w14:paraId="3FED47EC" w14:textId="77777777" w:rsidR="00307445" w:rsidRPr="00307445" w:rsidRDefault="00307445">
      <w:pPr>
        <w:rPr>
          <w:b/>
        </w:rPr>
      </w:pPr>
      <w:r w:rsidRPr="00307445">
        <w:rPr>
          <w:b/>
        </w:rPr>
        <w:t>6. Key Uses in Other Verses (NKJV)</w:t>
      </w:r>
    </w:p>
    <w:p w14:paraId="7AD93AF6" w14:textId="77777777" w:rsidR="00307445" w:rsidRDefault="00307445">
      <w:r>
        <w:t>• Luke 1:4 - "...that you may know the certainty of those things in which you were instructed."</w:t>
      </w:r>
    </w:p>
    <w:p w14:paraId="59693C46" w14:textId="77777777" w:rsidR="00307445" w:rsidRDefault="00307445">
      <w:r>
        <w:t>• Acts 18:25 - "This man had been instructed in the way of the Lord..."</w:t>
      </w:r>
    </w:p>
    <w:p w14:paraId="15C638F2" w14:textId="77777777" w:rsidR="00307445" w:rsidRDefault="00307445">
      <w:r>
        <w:t>• Acts 21:21 - "...but they have been informed about you that you teach all the Jews who are among the Gentiles to forsake Moses..."</w:t>
      </w:r>
    </w:p>
    <w:p w14:paraId="40983FBB" w14:textId="77777777" w:rsidR="00307445" w:rsidRDefault="00307445">
      <w:r>
        <w:t>• 1 Corinthians 14:19 - "...yet in the church I would rather speak five words with my understanding, that I may teach others also, than ten thousand words in a tongue."</w:t>
      </w:r>
    </w:p>
    <w:p w14:paraId="26559832" w14:textId="77777777" w:rsidR="00307445" w:rsidRDefault="00307445"/>
    <w:p w14:paraId="2383C65F" w14:textId="77777777" w:rsidR="00307445" w:rsidRPr="00307445" w:rsidRDefault="00307445">
      <w:pPr>
        <w:rPr>
          <w:b/>
        </w:rPr>
      </w:pPr>
      <w:r w:rsidRPr="00307445">
        <w:rPr>
          <w:b/>
        </w:rPr>
        <w:t>7. Other Relevant Insights</w:t>
      </w:r>
    </w:p>
    <w:p w14:paraId="62D20906" w14:textId="77777777" w:rsidR="00307445" w:rsidRDefault="00307445">
      <w:r>
        <w:t>In the centuries following the writing of the New Testament, katecheo became the technical term for the preparation of converts for baptism. The early church developed the "catechumenate," a rigorous program lasting anywhere from several months to three years. Those undergoing this systematic instruction in Christian doctrine and holy living were known as "catechumens." This historical development directly reflects the weight and seriousness that the New Testament writers placed on this specific vocabulary word for teaching.</w:t>
      </w:r>
    </w:p>
    <w:p w14:paraId="5BD4B78D" w14:textId="77777777" w:rsidR="00307445" w:rsidRDefault="00307445"/>
    <w:p w14:paraId="31A54004" w14:textId="77777777" w:rsidR="00307445" w:rsidRPr="00307445" w:rsidRDefault="00307445">
      <w:pPr>
        <w:rPr>
          <w:b/>
        </w:rPr>
      </w:pPr>
      <w:r w:rsidRPr="00307445">
        <w:rPr>
          <w:b/>
        </w:rPr>
        <w:t>8. References</w:t>
      </w:r>
    </w:p>
    <w:p w14:paraId="29F20B93" w14:textId="77777777" w:rsidR="00307445" w:rsidRDefault="00307445">
      <w:r>
        <w:t>• BDAG</w:t>
      </w:r>
    </w:p>
    <w:p w14:paraId="76D66449" w14:textId="77777777" w:rsidR="00307445" w:rsidRDefault="00307445">
      <w:r>
        <w:t>• Thayer's Greek-English Lexicon</w:t>
      </w:r>
    </w:p>
    <w:p w14:paraId="2E8CEE08" w14:textId="77777777" w:rsidR="00307445" w:rsidRDefault="00307445">
      <w:r>
        <w:t>• Vine's Expository Dictionary of New Testament Words</w:t>
      </w:r>
    </w:p>
    <w:p w14:paraId="2B387B4C" w14:textId="77777777" w:rsidR="00307445" w:rsidRDefault="00307445">
      <w:r>
        <w:t>• Theological Dictionary of the New Testament</w:t>
      </w:r>
    </w:p>
    <w:p w14:paraId="420F6808" w14:textId="30DEEEB3" w:rsidR="004C5552" w:rsidRDefault="00307445">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44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07445"/>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150C9"/>
  <w15:chartTrackingRefBased/>
  <w15:docId w15:val="{97BD13AA-7EB0-40FE-B132-F89B5C9C6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074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4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4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4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074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74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74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7445"/>
    <w:rPr>
      <w:rFonts w:eastAsiaTheme="majorEastAsia" w:cstheme="majorBidi"/>
      <w:color w:val="272727" w:themeColor="text1" w:themeTint="D8"/>
    </w:rPr>
  </w:style>
  <w:style w:type="paragraph" w:styleId="Title">
    <w:name w:val="Title"/>
    <w:basedOn w:val="Normal"/>
    <w:next w:val="Normal"/>
    <w:link w:val="TitleChar"/>
    <w:uiPriority w:val="10"/>
    <w:qFormat/>
    <w:rsid w:val="003074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4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74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74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7445"/>
    <w:pPr>
      <w:spacing w:before="160"/>
      <w:jc w:val="center"/>
    </w:pPr>
    <w:rPr>
      <w:i/>
      <w:iCs/>
      <w:color w:val="404040" w:themeColor="text1" w:themeTint="BF"/>
    </w:rPr>
  </w:style>
  <w:style w:type="character" w:customStyle="1" w:styleId="QuoteChar">
    <w:name w:val="Quote Char"/>
    <w:basedOn w:val="DefaultParagraphFont"/>
    <w:link w:val="Quote"/>
    <w:uiPriority w:val="29"/>
    <w:rsid w:val="00307445"/>
    <w:rPr>
      <w:i/>
      <w:iCs/>
      <w:color w:val="404040" w:themeColor="text1" w:themeTint="BF"/>
    </w:rPr>
  </w:style>
  <w:style w:type="paragraph" w:styleId="ListParagraph">
    <w:name w:val="List Paragraph"/>
    <w:basedOn w:val="Normal"/>
    <w:uiPriority w:val="34"/>
    <w:qFormat/>
    <w:rsid w:val="00307445"/>
    <w:pPr>
      <w:ind w:left="720"/>
      <w:contextualSpacing/>
    </w:pPr>
  </w:style>
  <w:style w:type="character" w:styleId="IntenseEmphasis">
    <w:name w:val="Intense Emphasis"/>
    <w:basedOn w:val="DefaultParagraphFont"/>
    <w:uiPriority w:val="21"/>
    <w:qFormat/>
    <w:rsid w:val="00307445"/>
    <w:rPr>
      <w:i/>
      <w:iCs/>
      <w:color w:val="2E74B5" w:themeColor="accent1" w:themeShade="BF"/>
    </w:rPr>
  </w:style>
  <w:style w:type="paragraph" w:styleId="IntenseQuote">
    <w:name w:val="Intense Quote"/>
    <w:basedOn w:val="Normal"/>
    <w:next w:val="Normal"/>
    <w:link w:val="IntenseQuoteChar"/>
    <w:uiPriority w:val="30"/>
    <w:qFormat/>
    <w:rsid w:val="0030744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07445"/>
    <w:rPr>
      <w:i/>
      <w:iCs/>
      <w:color w:val="2E74B5" w:themeColor="accent1" w:themeShade="BF"/>
    </w:rPr>
  </w:style>
  <w:style w:type="character" w:styleId="IntenseReference">
    <w:name w:val="Intense Reference"/>
    <w:basedOn w:val="DefaultParagraphFont"/>
    <w:uiPriority w:val="32"/>
    <w:qFormat/>
    <w:rsid w:val="0030744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908</Words>
  <Characters>4722</Characters>
  <Application>Microsoft Office Word</Application>
  <DocSecurity>0</DocSecurity>
  <Lines>90</Lines>
  <Paragraphs>49</Paragraphs>
  <ScaleCrop>false</ScaleCrop>
  <Company/>
  <LinksUpToDate>false</LinksUpToDate>
  <CharactersWithSpaces>5581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2026-08-13T01:59:00Z</dcterms:created>
  <dcterms:modified xsi:type="dcterms:W3CDTF">2026-08-13T01:59:00Z</dcterms:modified>
</cp:coreProperties>
</file>