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D5B58" w14:textId="77777777" w:rsidR="0034502C" w:rsidRPr="0034502C" w:rsidRDefault="0034502C">
      <w:pPr>
        <w:rPr>
          <w:b/>
        </w:rPr>
      </w:pPr>
      <w:r w:rsidRPr="0034502C">
        <w:rPr>
          <w:b/>
        </w:rPr>
        <w:t>MOCKED - ( myktērizō , Strong's G3456 )</w:t>
      </w:r>
    </w:p>
    <w:p w14:paraId="6D6EB63D" w14:textId="77777777" w:rsidR="0034502C" w:rsidRDefault="0034502C">
      <w:r w:rsidRPr="0034502C">
        <w:rPr>
          <w:b/>
        </w:rPr>
        <w:t>Summary:</w:t>
      </w:r>
    </w:p>
    <w:p w14:paraId="5D460AF9" w14:textId="77777777" w:rsidR="0034502C" w:rsidRDefault="0034502C">
      <w:r>
        <w:t>The Greek word translated "mocked" paints a vivid, physical picture: it literally means to "turn up the nose" at someone in contempt or derision. Used only here in the New Testament, it stands as a stark warning against spiritual presumption. To live contrary to God's ways while expecting His blessings is an attempt to treat God like a fool—to sneer at His unalterable moral laws. Paul uses this striking imagery to ground the law of the harvest: God cannot be outwitted, bypassed, or treated with contempt.</w:t>
      </w:r>
    </w:p>
    <w:p w14:paraId="583A96C5" w14:textId="77777777" w:rsidR="0034502C" w:rsidRDefault="0034502C"/>
    <w:p w14:paraId="3427D2A7" w14:textId="77777777" w:rsidR="0034502C" w:rsidRDefault="0034502C">
      <w:r w:rsidRPr="0034502C">
        <w:rPr>
          <w:b/>
        </w:rPr>
        <w:t>Full Study:</w:t>
      </w:r>
    </w:p>
    <w:p w14:paraId="1D5F7B30" w14:textId="77777777" w:rsidR="0034502C" w:rsidRDefault="0034502C"/>
    <w:p w14:paraId="3927BCBF" w14:textId="77777777" w:rsidR="0034502C" w:rsidRPr="0034502C" w:rsidRDefault="0034502C">
      <w:pPr>
        <w:rPr>
          <w:b/>
        </w:rPr>
      </w:pPr>
      <w:r w:rsidRPr="0034502C">
        <w:rPr>
          <w:b/>
        </w:rPr>
        <w:t>1. Word Picture / Background</w:t>
      </w:r>
    </w:p>
    <w:p w14:paraId="1C8B0331" w14:textId="77777777" w:rsidR="0034502C" w:rsidRDefault="0034502C">
      <w:r>
        <w:t>• The word derives from the noun myktēr, which means "nose" or "snout."</w:t>
      </w:r>
    </w:p>
    <w:p w14:paraId="617B5847" w14:textId="77777777" w:rsidR="0034502C" w:rsidRDefault="0034502C">
      <w:r>
        <w:t>• Historically, it described the physical gesture of lifting up one's head and turning up one's nose to express disgust, superiority, or sneering derision.</w:t>
      </w:r>
    </w:p>
    <w:p w14:paraId="36277EAE" w14:textId="77777777" w:rsidR="0034502C" w:rsidRDefault="0034502C">
      <w:r>
        <w:t>• This physical gesture of contempt transcends cultures. It vividly pictures a person who looks down upon another, dismissing them as powerless, irrelevant, or worthy of scorn.</w:t>
      </w:r>
    </w:p>
    <w:p w14:paraId="6F0CA405" w14:textId="77777777" w:rsidR="0034502C" w:rsidRDefault="0034502C"/>
    <w:p w14:paraId="15896B17" w14:textId="77777777" w:rsidR="0034502C" w:rsidRPr="0034502C" w:rsidRDefault="0034502C">
      <w:pPr>
        <w:rPr>
          <w:b/>
        </w:rPr>
      </w:pPr>
      <w:r w:rsidRPr="0034502C">
        <w:rPr>
          <w:b/>
        </w:rPr>
        <w:t>2. Meaning / Lexical Definition</w:t>
      </w:r>
    </w:p>
    <w:p w14:paraId="06527DBB" w14:textId="77777777" w:rsidR="0034502C" w:rsidRDefault="0034502C">
      <w:r>
        <w:t>• Lexically, the word means to sneer at, disdain, deride, treat with contempt, or mock.</w:t>
      </w:r>
    </w:p>
    <w:p w14:paraId="6015816E" w14:textId="77777777" w:rsidR="0034502C" w:rsidRDefault="0034502C">
      <w:r>
        <w:t>• In Galatians 6:7, it appears in the present passive voice. It states an absolute reality: God is not mocked. His nature and sovereign power make Him entirely impervious to human attempts to outsmart or belittle Him.</w:t>
      </w:r>
    </w:p>
    <w:p w14:paraId="612601E8" w14:textId="77777777" w:rsidR="0034502C" w:rsidRDefault="0034502C">
      <w:r>
        <w:t>• It describes not just verbal insults, but practical contempt—acting as though God is blind, foolish, or incapable of enforcing His own laws.</w:t>
      </w:r>
    </w:p>
    <w:p w14:paraId="263C8E32" w14:textId="77777777" w:rsidR="0034502C" w:rsidRDefault="0034502C"/>
    <w:p w14:paraId="2119629A" w14:textId="77777777" w:rsidR="0034502C" w:rsidRPr="0034502C" w:rsidRDefault="0034502C">
      <w:pPr>
        <w:rPr>
          <w:b/>
        </w:rPr>
      </w:pPr>
      <w:r w:rsidRPr="0034502C">
        <w:rPr>
          <w:b/>
        </w:rPr>
        <w:t>3. Usage and Word Pictures</w:t>
      </w:r>
    </w:p>
    <w:p w14:paraId="36B0AABC" w14:textId="77777777" w:rsidR="0034502C" w:rsidRDefault="0034502C">
      <w:r>
        <w:t>• This specific verb is a hapax legomenon in the New Testament, meaning Galatians 6:7 is its only occurrence.</w:t>
      </w:r>
    </w:p>
    <w:p w14:paraId="2ED2DE9F" w14:textId="77777777" w:rsidR="0034502C" w:rsidRDefault="0034502C">
      <w:r>
        <w:t>• A strengthened compound form of the word (ekmyktērizō) is used by Luke to describe the Pharisees "deriding" Jesus because of their love of money (Luke 16:14) and the rulers "sneering" at Jesus on the cross (Luke 23:35).</w:t>
      </w:r>
    </w:p>
    <w:p w14:paraId="76FF7A11" w14:textId="77777777" w:rsidR="0034502C" w:rsidRDefault="0034502C">
      <w:r>
        <w:t>• In the Greek translation of the Old Testament (the Septuagint), the word is frequently used in Wisdom literature to describe fools who arrogantly reject divine wisdom, instruction, or reproof.</w:t>
      </w:r>
    </w:p>
    <w:p w14:paraId="4CC8284D" w14:textId="77777777" w:rsidR="0034502C" w:rsidRDefault="0034502C"/>
    <w:p w14:paraId="776987BE" w14:textId="77777777" w:rsidR="0034502C" w:rsidRPr="0034502C" w:rsidRDefault="0034502C">
      <w:pPr>
        <w:rPr>
          <w:b/>
        </w:rPr>
      </w:pPr>
      <w:r w:rsidRPr="0034502C">
        <w:rPr>
          <w:b/>
        </w:rPr>
        <w:t>4. Theological Implications</w:t>
      </w:r>
    </w:p>
    <w:p w14:paraId="6628A3AB" w14:textId="77777777" w:rsidR="0034502C" w:rsidRDefault="0034502C">
      <w:r>
        <w:t>• The Illusion of Hidden Sin: When people sin and do not experience immediate consequences, they often deceive themselves into thinking they have successfully bypassed God's justice. To think this way is to conceptually "turn up one's nose" at God's omniscience.</w:t>
      </w:r>
    </w:p>
    <w:p w14:paraId="505E0F9C" w14:textId="77777777" w:rsidR="0034502C" w:rsidRDefault="0034502C">
      <w:r>
        <w:t>• The Certainty of Divine Justice: God has woven a moral law of sowing and reaping into the fabric of the universe. Just as a farmer cannot plant weed seeds and harvest wheat, a person cannot plant fleshly, sinful actions and harvest spiritual life. God's moral order is unbending.</w:t>
      </w:r>
    </w:p>
    <w:p w14:paraId="1365112E" w14:textId="77777777" w:rsidR="0034502C" w:rsidRDefault="0034502C">
      <w:r>
        <w:t>• God's Unassailable Majesty: Human rebellion cannot diminish God. He cannot be successfully mocked or reduced to a cosmic fool.</w:t>
      </w:r>
    </w:p>
    <w:p w14:paraId="61110F74" w14:textId="77777777" w:rsidR="0034502C" w:rsidRDefault="0034502C"/>
    <w:p w14:paraId="7219DCD6" w14:textId="77777777" w:rsidR="0034502C" w:rsidRPr="0034502C" w:rsidRDefault="0034502C">
      <w:pPr>
        <w:rPr>
          <w:b/>
        </w:rPr>
      </w:pPr>
      <w:r w:rsidRPr="0034502C">
        <w:rPr>
          <w:b/>
        </w:rPr>
        <w:t>5. Contextual Nuance in the Passage</w:t>
      </w:r>
    </w:p>
    <w:p w14:paraId="23CB2F5E" w14:textId="77777777" w:rsidR="0034502C" w:rsidRDefault="0034502C">
      <w:r>
        <w:t>• In Galatians 6, Paul is addressing the practical outworking of the Christian life, specifically regarding financial support for teachers (v.6) and the broader lifestyle of sowing to the flesh versus sowing to the Spirit (v.8).</w:t>
      </w:r>
    </w:p>
    <w:p w14:paraId="50C98961" w14:textId="77777777" w:rsidR="0034502C" w:rsidRDefault="0034502C">
      <w:r>
        <w:t>• The command "Do not be deceived" introduces the word. Self-deception leads to mocking God. If a believer withholds generosity or lives for fleshly desires, yet expects to experience the abundant fruit of the Spirit, they are treating God's spiritual laws with contempt.</w:t>
      </w:r>
    </w:p>
    <w:p w14:paraId="3BF111E7" w14:textId="77777777" w:rsidR="0034502C" w:rsidRDefault="0034502C">
      <w:r>
        <w:t>• Paul’s point is highly pastoral: God loves us too much to suspend the law of the harvest. The warning protects believers from the devastating consequences of self-deception.</w:t>
      </w:r>
    </w:p>
    <w:p w14:paraId="402A750B" w14:textId="77777777" w:rsidR="0034502C" w:rsidRDefault="0034502C"/>
    <w:p w14:paraId="1D5D8842" w14:textId="77777777" w:rsidR="0034502C" w:rsidRPr="0034502C" w:rsidRDefault="0034502C">
      <w:pPr>
        <w:rPr>
          <w:b/>
        </w:rPr>
      </w:pPr>
      <w:r w:rsidRPr="0034502C">
        <w:rPr>
          <w:b/>
        </w:rPr>
        <w:t>6. Key Uses in Other Verses (NKJV)</w:t>
      </w:r>
    </w:p>
    <w:p w14:paraId="0D84C2E7" w14:textId="77777777" w:rsidR="0034502C" w:rsidRDefault="0034502C">
      <w:r>
        <w:t>• Note: Because this exact word occurs only in Galatians 6:7 in the New Testament, the following examples demonstrate how the word was used in the Septuagint (LXX) translation of the Old Testament to translate Hebrew words for scorning or despising.</w:t>
      </w:r>
    </w:p>
    <w:p w14:paraId="29DB22D0" w14:textId="77777777" w:rsidR="0034502C" w:rsidRDefault="0034502C">
      <w:r>
        <w:t>• Proverbs 1:30 – "They would have none of my counsel And despised [myktērizō] my every rebuke."</w:t>
      </w:r>
    </w:p>
    <w:p w14:paraId="05928902" w14:textId="77777777" w:rsidR="0034502C" w:rsidRDefault="0034502C">
      <w:r>
        <w:t>• Proverbs 15:20 – "A wise son makes a father glad, But a foolish man despises [myktērizō] his mother."</w:t>
      </w:r>
    </w:p>
    <w:p w14:paraId="5AC7AAC4" w14:textId="77777777" w:rsidR="0034502C" w:rsidRDefault="0034502C">
      <w:r>
        <w:t>• Jeremiah 20:7 – "O Lord, You induced me, and I was persuaded; You are stronger than I, and have prevailed. I am in derision daily; Everyone mocks [myktērizō] me."</w:t>
      </w:r>
    </w:p>
    <w:p w14:paraId="4369836F" w14:textId="77777777" w:rsidR="0034502C" w:rsidRDefault="0034502C"/>
    <w:p w14:paraId="677D8FE2" w14:textId="77777777" w:rsidR="0034502C" w:rsidRPr="0034502C" w:rsidRDefault="0034502C">
      <w:pPr>
        <w:rPr>
          <w:b/>
        </w:rPr>
      </w:pPr>
      <w:r w:rsidRPr="0034502C">
        <w:rPr>
          <w:b/>
        </w:rPr>
        <w:t>7. Other Relevant Insights</w:t>
      </w:r>
    </w:p>
    <w:p w14:paraId="116CFADA" w14:textId="77777777" w:rsidR="0034502C" w:rsidRDefault="0034502C">
      <w:r>
        <w:t>• It is impossible to mock God successfully, but humans frequently attempt it. Every willful sin carries an underlying assumption that God either does not see, does not care, or will not judge.</w:t>
      </w:r>
    </w:p>
    <w:p w14:paraId="620B0D62" w14:textId="77777777" w:rsidR="0034502C" w:rsidRDefault="0034502C">
      <w:r>
        <w:t>• The vivid imagery of the "upturned nose" forces the reader to confront the subtle arrogance in their own hearts. Even small, seemingly private compromises are, at their root, an act of turning one's nose up at the wisdom and authority of the Creator.</w:t>
      </w:r>
    </w:p>
    <w:p w14:paraId="650D68EE" w14:textId="77777777" w:rsidR="0034502C" w:rsidRDefault="0034502C"/>
    <w:p w14:paraId="0466E905" w14:textId="77777777" w:rsidR="0034502C" w:rsidRPr="0034502C" w:rsidRDefault="0034502C">
      <w:pPr>
        <w:rPr>
          <w:b/>
        </w:rPr>
      </w:pPr>
      <w:r w:rsidRPr="0034502C">
        <w:rPr>
          <w:b/>
        </w:rPr>
        <w:t>8. References</w:t>
      </w:r>
    </w:p>
    <w:p w14:paraId="330450BF" w14:textId="77777777" w:rsidR="0034502C" w:rsidRDefault="0034502C">
      <w:r>
        <w:t>• Walter Bauer and Frederick William Danker, A Greek-English Lexicon of the New Testament and Other Early Christian Literature (BDAG)</w:t>
      </w:r>
    </w:p>
    <w:p w14:paraId="0F753D66" w14:textId="77777777" w:rsidR="0034502C" w:rsidRDefault="0034502C">
      <w:r>
        <w:t>• Gerhard Kittel and Gerhard Friedrich, Theological Dictionary of the New Testament (TDNT)</w:t>
      </w:r>
    </w:p>
    <w:p w14:paraId="0937FA93" w14:textId="77777777" w:rsidR="0034502C" w:rsidRDefault="0034502C">
      <w:r>
        <w:t>• W.E. Vine, Vine's Complete Expository Dictionary of Old and New Testament Words</w:t>
      </w:r>
    </w:p>
    <w:p w14:paraId="33079B44" w14:textId="77777777" w:rsidR="0034502C" w:rsidRDefault="0034502C">
      <w:r>
        <w:t>• Spiros Zodhiates, The Complete Word Study Dictionary: New Testament</w:t>
      </w:r>
    </w:p>
    <w:p w14:paraId="6770E762" w14:textId="45DC5F03" w:rsidR="004C5552" w:rsidRDefault="0034502C">
      <w:r>
        <w:t>• Colin Brown, New International Dictionary of New Testament Theology (NIDNTT)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02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4502C"/>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089B3"/>
  <w15:chartTrackingRefBased/>
  <w15:docId w15:val="{7BBC05AC-874D-48B6-9CA2-98A6CFF6D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50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0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0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0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5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02C"/>
    <w:rPr>
      <w:rFonts w:eastAsiaTheme="majorEastAsia" w:cstheme="majorBidi"/>
      <w:color w:val="272727" w:themeColor="text1" w:themeTint="D8"/>
    </w:rPr>
  </w:style>
  <w:style w:type="paragraph" w:styleId="Title">
    <w:name w:val="Title"/>
    <w:basedOn w:val="Normal"/>
    <w:next w:val="Normal"/>
    <w:link w:val="TitleChar"/>
    <w:uiPriority w:val="10"/>
    <w:qFormat/>
    <w:rsid w:val="00345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02C"/>
    <w:pPr>
      <w:spacing w:before="160"/>
      <w:jc w:val="center"/>
    </w:pPr>
    <w:rPr>
      <w:i/>
      <w:iCs/>
      <w:color w:val="404040" w:themeColor="text1" w:themeTint="BF"/>
    </w:rPr>
  </w:style>
  <w:style w:type="character" w:customStyle="1" w:styleId="QuoteChar">
    <w:name w:val="Quote Char"/>
    <w:basedOn w:val="DefaultParagraphFont"/>
    <w:link w:val="Quote"/>
    <w:uiPriority w:val="29"/>
    <w:rsid w:val="0034502C"/>
    <w:rPr>
      <w:i/>
      <w:iCs/>
      <w:color w:val="404040" w:themeColor="text1" w:themeTint="BF"/>
    </w:rPr>
  </w:style>
  <w:style w:type="paragraph" w:styleId="ListParagraph">
    <w:name w:val="List Paragraph"/>
    <w:basedOn w:val="Normal"/>
    <w:uiPriority w:val="34"/>
    <w:qFormat/>
    <w:rsid w:val="0034502C"/>
    <w:pPr>
      <w:ind w:left="720"/>
      <w:contextualSpacing/>
    </w:pPr>
  </w:style>
  <w:style w:type="character" w:styleId="IntenseEmphasis">
    <w:name w:val="Intense Emphasis"/>
    <w:basedOn w:val="DefaultParagraphFont"/>
    <w:uiPriority w:val="21"/>
    <w:qFormat/>
    <w:rsid w:val="0034502C"/>
    <w:rPr>
      <w:i/>
      <w:iCs/>
      <w:color w:val="2E74B5" w:themeColor="accent1" w:themeShade="BF"/>
    </w:rPr>
  </w:style>
  <w:style w:type="paragraph" w:styleId="IntenseQuote">
    <w:name w:val="Intense Quote"/>
    <w:basedOn w:val="Normal"/>
    <w:next w:val="Normal"/>
    <w:link w:val="IntenseQuoteChar"/>
    <w:uiPriority w:val="30"/>
    <w:qFormat/>
    <w:rsid w:val="003450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502C"/>
    <w:rPr>
      <w:i/>
      <w:iCs/>
      <w:color w:val="2E74B5" w:themeColor="accent1" w:themeShade="BF"/>
    </w:rPr>
  </w:style>
  <w:style w:type="character" w:styleId="IntenseReference">
    <w:name w:val="Intense Reference"/>
    <w:basedOn w:val="DefaultParagraphFont"/>
    <w:uiPriority w:val="32"/>
    <w:qFormat/>
    <w:rsid w:val="0034502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815</Words>
  <Characters>4244</Characters>
  <Application>Microsoft Office Word</Application>
  <DocSecurity>0</DocSecurity>
  <Lines>81</Lines>
  <Paragraphs>44</Paragraphs>
  <ScaleCrop>false</ScaleCrop>
  <Company/>
  <LinksUpToDate>false</LinksUpToDate>
  <CharactersWithSpaces>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2026-08-13T01:59:00Z</dcterms:created>
  <dcterms:modified xsi:type="dcterms:W3CDTF">2026-08-13T01:59:00Z</dcterms:modified>
</cp:coreProperties>
</file>